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B1" w:rsidRPr="00466365" w:rsidRDefault="00C15028" w:rsidP="003A64F8">
      <w:pPr>
        <w:jc w:val="both"/>
        <w:rPr>
          <w:rFonts w:ascii="Arial" w:hAnsi="Arial" w:cs="Arial"/>
          <w:sz w:val="12"/>
          <w:szCs w:val="12"/>
        </w:rPr>
      </w:pPr>
      <w:r w:rsidRPr="00466365">
        <w:rPr>
          <w:rFonts w:ascii="Arial" w:hAnsi="Arial" w:cs="Arial"/>
          <w:sz w:val="12"/>
          <w:szCs w:val="12"/>
        </w:rPr>
        <w:t>v240118 JAAB/ JJRD/JCGM</w:t>
      </w:r>
    </w:p>
    <w:p w:rsidR="00877B5C" w:rsidRPr="00466365" w:rsidRDefault="00877B5C" w:rsidP="003A64F8">
      <w:pPr>
        <w:jc w:val="both"/>
        <w:rPr>
          <w:rFonts w:ascii="Arial" w:hAnsi="Arial" w:cs="Arial"/>
          <w:b/>
        </w:rPr>
      </w:pPr>
    </w:p>
    <w:p w:rsidR="00F22BEB" w:rsidRPr="00466365" w:rsidRDefault="003A64F8" w:rsidP="003A64F8">
      <w:pPr>
        <w:jc w:val="both"/>
        <w:rPr>
          <w:rFonts w:ascii="Arial" w:hAnsi="Arial" w:cs="Arial"/>
          <w:b/>
        </w:rPr>
      </w:pPr>
      <w:r w:rsidRPr="00466365">
        <w:rPr>
          <w:rFonts w:ascii="Arial" w:hAnsi="Arial" w:cs="Arial"/>
          <w:b/>
        </w:rPr>
        <w:t xml:space="preserve">RESOLUCIÓN DEL CONSEJERO DELEGADO DE GESTIÓN DEL MEDIO RURAL DE CANARIAS, S.A.U.,  </w:t>
      </w:r>
      <w:r w:rsidR="00292CDB" w:rsidRPr="00466365">
        <w:rPr>
          <w:rFonts w:ascii="Arial" w:hAnsi="Arial" w:cs="Arial"/>
          <w:b/>
        </w:rPr>
        <w:t>APROBANDO EL MODELO MARCO REGULADOR DE LAS RELACIONES ENTRE ENTIDADES SIN ÁNIMO DE LUCRO</w:t>
      </w:r>
      <w:r w:rsidR="00C15028" w:rsidRPr="00466365">
        <w:rPr>
          <w:rFonts w:ascii="Arial" w:hAnsi="Arial" w:cs="Arial"/>
          <w:b/>
        </w:rPr>
        <w:t xml:space="preserve"> Y ENTIDADES DEPORTIVAS CON</w:t>
      </w:r>
      <w:r w:rsidR="00292CDB" w:rsidRPr="00466365">
        <w:rPr>
          <w:rFonts w:ascii="Arial" w:hAnsi="Arial" w:cs="Arial"/>
          <w:b/>
        </w:rPr>
        <w:t xml:space="preserve"> LA ENTIDAD MERCANTIL PÚBLICA GESTIÓN DEL MEDIO RURAL DE CANARIAS, S.A.U., PARA LA PUESTA A DISPOSICIÓN DE PRODUCTOS AGRARIOS QUE COMERCIALIZA GMRCANARIAS CON EL FIN DE FOMENTAR SU CONSUMO.</w:t>
      </w:r>
    </w:p>
    <w:p w:rsidR="00F22BEB" w:rsidRPr="00466365" w:rsidRDefault="00F22BEB" w:rsidP="00F22BEB">
      <w:pPr>
        <w:jc w:val="center"/>
        <w:rPr>
          <w:rFonts w:ascii="Arial" w:hAnsi="Arial" w:cs="Arial"/>
        </w:rPr>
      </w:pPr>
    </w:p>
    <w:p w:rsidR="00F22BEB" w:rsidRPr="00466365" w:rsidRDefault="00F22BEB" w:rsidP="00F22BEB">
      <w:pPr>
        <w:jc w:val="both"/>
        <w:rPr>
          <w:rFonts w:ascii="Arial" w:hAnsi="Arial" w:cs="Arial"/>
        </w:rPr>
      </w:pPr>
      <w:r w:rsidRPr="00466365">
        <w:rPr>
          <w:rFonts w:ascii="Arial" w:hAnsi="Arial" w:cs="Arial"/>
        </w:rPr>
        <w:t>Gestión del Medio Rural de Canarias S.A.U. (GMR CANARIAS S.A.U.) es empresa pública instrumental de la Consejería de Agricultura, Ganadería, Pesca y Aguas del Gobierno de Canarias, creada para facilitar el desarrollo y ejecución de la política del gobierno regional en el sector agropecuario y pesquero. GMR Canarias, al ser empresa pública dependiente de la Consejería que goza de personalidad jurídica propia, tiene como objeto social, coadyuvar al desarrollo y ejecución de la política agroalimentaria del Gobierno de Canarias, desarrollando para la consecución de los fines públicos que tiene encomendados, entre otras, acciones tendentes al desarrollo y racionalización de los flujos interinsulares de productos agrarios que conforman el mercado canario, comercialización de productos agrarios originarios de Canarias y la prestación de servicios de información, promoción, asesoramiento y orientación de productos, producciones y mercados a las cooperativas, SAT y otras entidades asociativas, por los que su actividad tiene un marcado interés público.</w:t>
      </w:r>
    </w:p>
    <w:p w:rsidR="00B372CD" w:rsidRPr="00466365" w:rsidRDefault="00CC3E1F" w:rsidP="00F22BEB">
      <w:pPr>
        <w:jc w:val="both"/>
        <w:rPr>
          <w:rFonts w:ascii="Arial" w:hAnsi="Arial" w:cs="Arial"/>
        </w:rPr>
      </w:pPr>
      <w:r w:rsidRPr="00466365">
        <w:rPr>
          <w:rFonts w:ascii="Arial" w:hAnsi="Arial" w:cs="Arial"/>
        </w:rPr>
        <w:t xml:space="preserve">Entre sus acciones comerciales </w:t>
      </w:r>
      <w:proofErr w:type="spellStart"/>
      <w:r w:rsidRPr="00466365">
        <w:rPr>
          <w:rFonts w:ascii="Arial" w:hAnsi="Arial" w:cs="Arial"/>
        </w:rPr>
        <w:t>GMRCanarias</w:t>
      </w:r>
      <w:proofErr w:type="spellEnd"/>
      <w:r w:rsidRPr="00466365">
        <w:rPr>
          <w:rFonts w:ascii="Arial" w:hAnsi="Arial" w:cs="Arial"/>
        </w:rPr>
        <w:t xml:space="preserve"> da </w:t>
      </w:r>
      <w:r w:rsidR="00446F13" w:rsidRPr="00466365">
        <w:rPr>
          <w:rFonts w:ascii="Arial" w:hAnsi="Arial" w:cs="Arial"/>
        </w:rPr>
        <w:t xml:space="preserve"> a conocer los productos agrarios de Canarias promoci</w:t>
      </w:r>
      <w:r w:rsidRPr="00466365">
        <w:rPr>
          <w:rFonts w:ascii="Arial" w:hAnsi="Arial" w:cs="Arial"/>
        </w:rPr>
        <w:t>o</w:t>
      </w:r>
      <w:r w:rsidR="00446F13" w:rsidRPr="00466365">
        <w:rPr>
          <w:rFonts w:ascii="Arial" w:hAnsi="Arial" w:cs="Arial"/>
        </w:rPr>
        <w:t>n</w:t>
      </w:r>
      <w:r w:rsidRPr="00466365">
        <w:rPr>
          <w:rFonts w:ascii="Arial" w:hAnsi="Arial" w:cs="Arial"/>
        </w:rPr>
        <w:t xml:space="preserve">ando </w:t>
      </w:r>
      <w:r w:rsidR="00206FC5" w:rsidRPr="00466365">
        <w:rPr>
          <w:rFonts w:ascii="Arial" w:hAnsi="Arial" w:cs="Arial"/>
        </w:rPr>
        <w:t xml:space="preserve">e informando sobre </w:t>
      </w:r>
      <w:r w:rsidRPr="00466365">
        <w:rPr>
          <w:rFonts w:ascii="Arial" w:hAnsi="Arial" w:cs="Arial"/>
        </w:rPr>
        <w:t>las características cualitativas, elementos singulares y diferenciadores de los mismos,</w:t>
      </w:r>
      <w:r w:rsidR="00051D17" w:rsidRPr="00466365">
        <w:rPr>
          <w:rFonts w:ascii="Arial" w:hAnsi="Arial" w:cs="Arial"/>
        </w:rPr>
        <w:t xml:space="preserve"> participa</w:t>
      </w:r>
      <w:r w:rsidRPr="00466365">
        <w:rPr>
          <w:rFonts w:ascii="Arial" w:hAnsi="Arial" w:cs="Arial"/>
        </w:rPr>
        <w:t xml:space="preserve">ndo </w:t>
      </w:r>
      <w:r w:rsidR="00051D17" w:rsidRPr="00466365">
        <w:rPr>
          <w:rFonts w:ascii="Arial" w:hAnsi="Arial" w:cs="Arial"/>
        </w:rPr>
        <w:t>en eventos</w:t>
      </w:r>
      <w:r w:rsidRPr="00466365">
        <w:rPr>
          <w:rFonts w:ascii="Arial" w:hAnsi="Arial" w:cs="Arial"/>
        </w:rPr>
        <w:t xml:space="preserve"> como </w:t>
      </w:r>
      <w:r w:rsidR="00051D17" w:rsidRPr="00466365">
        <w:rPr>
          <w:rFonts w:ascii="Arial" w:hAnsi="Arial" w:cs="Arial"/>
        </w:rPr>
        <w:t xml:space="preserve">ferias, muestras, </w:t>
      </w:r>
      <w:r w:rsidRPr="00466365">
        <w:rPr>
          <w:rFonts w:ascii="Arial" w:hAnsi="Arial" w:cs="Arial"/>
        </w:rPr>
        <w:t xml:space="preserve">exposiciones, presentaciones, </w:t>
      </w:r>
      <w:r w:rsidR="00051D17" w:rsidRPr="00466365">
        <w:rPr>
          <w:rFonts w:ascii="Arial" w:hAnsi="Arial" w:cs="Arial"/>
        </w:rPr>
        <w:t>etc</w:t>
      </w:r>
      <w:r w:rsidRPr="00466365">
        <w:rPr>
          <w:rFonts w:ascii="Arial" w:hAnsi="Arial" w:cs="Arial"/>
        </w:rPr>
        <w:t>.; Asimismo participa de manera puntual en algún evento deportivo, cultural o social</w:t>
      </w:r>
      <w:r w:rsidR="00B372CD" w:rsidRPr="00466365">
        <w:rPr>
          <w:rFonts w:ascii="Arial" w:hAnsi="Arial" w:cs="Arial"/>
        </w:rPr>
        <w:t xml:space="preserve"> colaborando con la entrega de producto</w:t>
      </w:r>
      <w:r w:rsidR="00206FC5" w:rsidRPr="00466365">
        <w:rPr>
          <w:rFonts w:ascii="Arial" w:hAnsi="Arial" w:cs="Arial"/>
        </w:rPr>
        <w:t>s</w:t>
      </w:r>
      <w:r w:rsidR="00B372CD" w:rsidRPr="00466365">
        <w:rPr>
          <w:rFonts w:ascii="Arial" w:hAnsi="Arial" w:cs="Arial"/>
        </w:rPr>
        <w:t xml:space="preserve">, principalmente frutas y hortalizas, en acciones llevadas a cabo  por asociaciones que desarrollan su actividad con la población estudiantil o con colectivos desfavorecidos. Por ello, </w:t>
      </w:r>
      <w:proofErr w:type="spellStart"/>
      <w:r w:rsidRPr="00466365">
        <w:rPr>
          <w:rFonts w:ascii="Arial" w:hAnsi="Arial" w:cs="Arial"/>
        </w:rPr>
        <w:t>GMRCanarias</w:t>
      </w:r>
      <w:proofErr w:type="spellEnd"/>
      <w:r w:rsidRPr="00466365">
        <w:rPr>
          <w:rFonts w:ascii="Arial" w:hAnsi="Arial" w:cs="Arial"/>
        </w:rPr>
        <w:t xml:space="preserve"> ha</w:t>
      </w:r>
      <w:r w:rsidR="00F22BEB" w:rsidRPr="00466365">
        <w:rPr>
          <w:rFonts w:ascii="Arial" w:hAnsi="Arial" w:cs="Arial"/>
        </w:rPr>
        <w:t xml:space="preserve"> diseñado </w:t>
      </w:r>
      <w:r w:rsidRPr="00466365">
        <w:rPr>
          <w:rFonts w:ascii="Arial" w:hAnsi="Arial" w:cs="Arial"/>
        </w:rPr>
        <w:t>el</w:t>
      </w:r>
      <w:r w:rsidR="00F22BEB" w:rsidRPr="00466365">
        <w:rPr>
          <w:rFonts w:ascii="Arial" w:hAnsi="Arial" w:cs="Arial"/>
        </w:rPr>
        <w:t xml:space="preserve">  </w:t>
      </w:r>
      <w:r w:rsidR="00292CDB" w:rsidRPr="00466365">
        <w:rPr>
          <w:rFonts w:ascii="Arial" w:hAnsi="Arial" w:cs="Arial"/>
        </w:rPr>
        <w:t xml:space="preserve">MODELO MARCO REGULADOR DE LAS RELACIONES ENTRE ENTIDADES SIN ÁNIMO DE LUCRO Y </w:t>
      </w:r>
      <w:r w:rsidR="00C15028" w:rsidRPr="00466365">
        <w:rPr>
          <w:rFonts w:ascii="Arial" w:hAnsi="Arial" w:cs="Arial"/>
        </w:rPr>
        <w:t xml:space="preserve">ENTIDADES DEPORTIVAS CON </w:t>
      </w:r>
      <w:r w:rsidR="00292CDB" w:rsidRPr="00466365">
        <w:rPr>
          <w:rFonts w:ascii="Arial" w:hAnsi="Arial" w:cs="Arial"/>
        </w:rPr>
        <w:t>LA ENTIDAD MERCANTIL PÚBLICA GESTIÓN DEL MEDIO RURAL DE CANARIAS, S.A.U., PARA LA PUESTA A DISPOSICIÓN DE PRODUCTOS AGRARIOS QUE COMERCIALIZA GRMCANARIAS CON EL FIN DE FOMENTAR SU CONSUMO</w:t>
      </w:r>
      <w:r w:rsidR="00F22BEB" w:rsidRPr="00466365">
        <w:rPr>
          <w:rFonts w:ascii="Arial" w:hAnsi="Arial" w:cs="Arial"/>
        </w:rPr>
        <w:t xml:space="preserve">, </w:t>
      </w:r>
      <w:r w:rsidRPr="00466365">
        <w:rPr>
          <w:rFonts w:ascii="Arial" w:hAnsi="Arial" w:cs="Arial"/>
        </w:rPr>
        <w:t xml:space="preserve">con la finalidad de establecer </w:t>
      </w:r>
      <w:r w:rsidR="00B372CD" w:rsidRPr="00466365">
        <w:rPr>
          <w:rFonts w:ascii="Arial" w:hAnsi="Arial" w:cs="Arial"/>
        </w:rPr>
        <w:t xml:space="preserve">un marco </w:t>
      </w:r>
      <w:r w:rsidR="0060212C" w:rsidRPr="00466365">
        <w:rPr>
          <w:rFonts w:ascii="Arial" w:hAnsi="Arial" w:cs="Arial"/>
        </w:rPr>
        <w:t xml:space="preserve">legal </w:t>
      </w:r>
      <w:r w:rsidR="00B372CD" w:rsidRPr="00466365">
        <w:rPr>
          <w:rFonts w:ascii="Arial" w:hAnsi="Arial" w:cs="Arial"/>
        </w:rPr>
        <w:t xml:space="preserve">que estructure </w:t>
      </w:r>
      <w:r w:rsidR="0060212C" w:rsidRPr="00466365">
        <w:rPr>
          <w:rFonts w:ascii="Arial" w:hAnsi="Arial" w:cs="Arial"/>
        </w:rPr>
        <w:t>y normalice l</w:t>
      </w:r>
      <w:r w:rsidR="00B372CD" w:rsidRPr="00466365">
        <w:rPr>
          <w:rFonts w:ascii="Arial" w:hAnsi="Arial" w:cs="Arial"/>
        </w:rPr>
        <w:t xml:space="preserve">as </w:t>
      </w:r>
      <w:r w:rsidR="0060212C" w:rsidRPr="00466365">
        <w:rPr>
          <w:rFonts w:ascii="Arial" w:hAnsi="Arial" w:cs="Arial"/>
        </w:rPr>
        <w:t xml:space="preserve">futuras  </w:t>
      </w:r>
      <w:r w:rsidR="00B372CD" w:rsidRPr="00466365">
        <w:rPr>
          <w:rFonts w:ascii="Arial" w:hAnsi="Arial" w:cs="Arial"/>
        </w:rPr>
        <w:t>colaboraciones</w:t>
      </w:r>
      <w:r w:rsidR="0060212C" w:rsidRPr="00466365">
        <w:rPr>
          <w:rFonts w:ascii="Arial" w:hAnsi="Arial" w:cs="Arial"/>
        </w:rPr>
        <w:t xml:space="preserve"> que se soliciten en el ámbito que se describe en el convenio.</w:t>
      </w:r>
    </w:p>
    <w:p w:rsidR="00F22BEB" w:rsidRPr="00466365" w:rsidRDefault="00F22BEB" w:rsidP="00F22BEB">
      <w:pPr>
        <w:jc w:val="both"/>
        <w:rPr>
          <w:rFonts w:ascii="Arial" w:hAnsi="Arial" w:cs="Arial"/>
        </w:rPr>
      </w:pPr>
      <w:r w:rsidRPr="00466365">
        <w:rPr>
          <w:rFonts w:ascii="Arial" w:hAnsi="Arial" w:cs="Arial"/>
        </w:rPr>
        <w:t xml:space="preserve">En los expedientes de los acuerdos en los que se materialice el presente </w:t>
      </w:r>
      <w:r w:rsidR="00446F13" w:rsidRPr="00466365">
        <w:rPr>
          <w:rFonts w:ascii="Arial" w:hAnsi="Arial" w:cs="Arial"/>
        </w:rPr>
        <w:t>convenio</w:t>
      </w:r>
      <w:r w:rsidRPr="00466365">
        <w:rPr>
          <w:rFonts w:ascii="Arial" w:hAnsi="Arial" w:cs="Arial"/>
        </w:rPr>
        <w:t xml:space="preserve">, se incluirá de conformidad con el artículo 6 del Decreto 74/2014, de 26 de junio, por el </w:t>
      </w:r>
      <w:r w:rsidR="00446F13" w:rsidRPr="00466365">
        <w:rPr>
          <w:rFonts w:ascii="Arial" w:hAnsi="Arial" w:cs="Arial"/>
        </w:rPr>
        <w:t xml:space="preserve">que </w:t>
      </w:r>
      <w:r w:rsidRPr="00466365">
        <w:rPr>
          <w:rFonts w:ascii="Arial" w:hAnsi="Arial" w:cs="Arial"/>
        </w:rPr>
        <w:t>se regula la actividad convencional del sector público de la Comunidad Autónoma de Canarias la siguiente documentación:</w:t>
      </w:r>
    </w:p>
    <w:p w:rsidR="00F22BEB" w:rsidRPr="00466365" w:rsidRDefault="00F22BEB" w:rsidP="00F22BEB">
      <w:pPr>
        <w:jc w:val="both"/>
        <w:rPr>
          <w:rFonts w:ascii="Arial" w:hAnsi="Arial" w:cs="Arial"/>
        </w:rPr>
      </w:pPr>
      <w:r w:rsidRPr="00466365">
        <w:rPr>
          <w:rFonts w:ascii="Arial" w:hAnsi="Arial" w:cs="Arial"/>
        </w:rPr>
        <w:t xml:space="preserve">a) Una memoria </w:t>
      </w:r>
      <w:r w:rsidR="0060212C" w:rsidRPr="00466365">
        <w:rPr>
          <w:rFonts w:ascii="Arial" w:hAnsi="Arial" w:cs="Arial"/>
        </w:rPr>
        <w:t xml:space="preserve">de las </w:t>
      </w:r>
      <w:r w:rsidR="00446F13" w:rsidRPr="00466365">
        <w:rPr>
          <w:rFonts w:ascii="Arial" w:hAnsi="Arial" w:cs="Arial"/>
        </w:rPr>
        <w:t xml:space="preserve"> </w:t>
      </w:r>
      <w:r w:rsidR="0060212C" w:rsidRPr="00466365">
        <w:rPr>
          <w:rFonts w:ascii="Arial" w:hAnsi="Arial" w:cs="Arial"/>
        </w:rPr>
        <w:t xml:space="preserve">acciones a desarrollar y la </w:t>
      </w:r>
      <w:r w:rsidR="00446F13" w:rsidRPr="00466365">
        <w:rPr>
          <w:rFonts w:ascii="Arial" w:hAnsi="Arial" w:cs="Arial"/>
        </w:rPr>
        <w:t xml:space="preserve">relación valorada de los productos </w:t>
      </w:r>
      <w:r w:rsidR="0060212C" w:rsidRPr="00466365">
        <w:rPr>
          <w:rFonts w:ascii="Arial" w:hAnsi="Arial" w:cs="Arial"/>
        </w:rPr>
        <w:t>que GMR entrega</w:t>
      </w:r>
      <w:r w:rsidR="00446F13" w:rsidRPr="00466365">
        <w:rPr>
          <w:rFonts w:ascii="Arial" w:hAnsi="Arial" w:cs="Arial"/>
        </w:rPr>
        <w:t xml:space="preserve">. </w:t>
      </w:r>
    </w:p>
    <w:p w:rsidR="00F22BEB" w:rsidRPr="00466365" w:rsidRDefault="00F22BEB" w:rsidP="00F22BEB">
      <w:pPr>
        <w:jc w:val="both"/>
        <w:rPr>
          <w:rFonts w:ascii="Arial" w:hAnsi="Arial" w:cs="Arial"/>
        </w:rPr>
      </w:pPr>
      <w:r w:rsidRPr="00466365">
        <w:rPr>
          <w:rFonts w:ascii="Arial" w:hAnsi="Arial" w:cs="Arial"/>
        </w:rPr>
        <w:lastRenderedPageBreak/>
        <w:t>b) Los informes o documentos que, en relación con el objeto del proyecto de convenio, contribuyan a justificar la necesidad de su suscripción o cualquier otro extremo de su contenido.</w:t>
      </w:r>
    </w:p>
    <w:p w:rsidR="00F22BEB" w:rsidRPr="00466365" w:rsidRDefault="00F22BEB" w:rsidP="00F22BEB">
      <w:pPr>
        <w:jc w:val="both"/>
        <w:rPr>
          <w:rFonts w:ascii="Arial" w:hAnsi="Arial" w:cs="Arial"/>
          <w:highlight w:val="yellow"/>
        </w:rPr>
      </w:pPr>
    </w:p>
    <w:p w:rsidR="00F22BEB" w:rsidRPr="00466365" w:rsidRDefault="00F22BEB" w:rsidP="00F22BEB">
      <w:pPr>
        <w:jc w:val="both"/>
        <w:rPr>
          <w:rFonts w:ascii="Arial" w:hAnsi="Arial" w:cs="Arial"/>
        </w:rPr>
      </w:pPr>
      <w:r w:rsidRPr="00466365">
        <w:rPr>
          <w:rFonts w:ascii="Arial" w:hAnsi="Arial" w:cs="Arial"/>
        </w:rPr>
        <w:t>GMR Canarias podrá participar aportando</w:t>
      </w:r>
      <w:r w:rsidR="00446F13" w:rsidRPr="00466365">
        <w:rPr>
          <w:rFonts w:ascii="Arial" w:hAnsi="Arial" w:cs="Arial"/>
        </w:rPr>
        <w:t xml:space="preserve"> el producto agrario que apruebe entregar en tipo, cantidades y calidades.</w:t>
      </w:r>
      <w:r w:rsidRPr="00466365">
        <w:rPr>
          <w:rFonts w:ascii="Arial" w:hAnsi="Arial" w:cs="Arial"/>
        </w:rPr>
        <w:t xml:space="preserve"> </w:t>
      </w:r>
    </w:p>
    <w:p w:rsidR="00F22BEB" w:rsidRPr="00466365" w:rsidRDefault="00F22BEB" w:rsidP="00F22BEB">
      <w:pPr>
        <w:spacing w:after="0" w:line="240" w:lineRule="auto"/>
        <w:rPr>
          <w:rFonts w:ascii="Arial" w:hAnsi="Arial" w:cs="Arial"/>
        </w:rPr>
      </w:pPr>
    </w:p>
    <w:p w:rsidR="00F22BEB" w:rsidRPr="00466365" w:rsidRDefault="00F22BEB" w:rsidP="00F22BEB">
      <w:pPr>
        <w:spacing w:after="0" w:line="240" w:lineRule="auto"/>
        <w:rPr>
          <w:rFonts w:ascii="Arial" w:hAnsi="Arial" w:cs="Arial"/>
        </w:rPr>
      </w:pPr>
      <w:r w:rsidRPr="00466365">
        <w:rPr>
          <w:rFonts w:ascii="Arial" w:hAnsi="Arial" w:cs="Arial"/>
        </w:rPr>
        <w:t xml:space="preserve">En consideración a todo lo anterior, </w:t>
      </w:r>
    </w:p>
    <w:p w:rsidR="00F22BEB" w:rsidRPr="00466365" w:rsidRDefault="00F22BEB" w:rsidP="00F22BEB">
      <w:pPr>
        <w:spacing w:after="0" w:line="240" w:lineRule="auto"/>
        <w:rPr>
          <w:rFonts w:ascii="Arial" w:hAnsi="Arial" w:cs="Arial"/>
        </w:rPr>
      </w:pPr>
    </w:p>
    <w:p w:rsidR="00F22BEB" w:rsidRPr="00466365" w:rsidRDefault="00F22BEB" w:rsidP="00F22BEB">
      <w:pPr>
        <w:spacing w:after="0" w:line="240" w:lineRule="auto"/>
        <w:rPr>
          <w:rFonts w:ascii="Arial" w:hAnsi="Arial" w:cs="Arial"/>
          <w:b/>
        </w:rPr>
      </w:pPr>
      <w:r w:rsidRPr="00466365">
        <w:rPr>
          <w:rFonts w:ascii="Arial" w:hAnsi="Arial" w:cs="Arial"/>
          <w:b/>
        </w:rPr>
        <w:t>SE RESUELVE:</w:t>
      </w:r>
    </w:p>
    <w:p w:rsidR="00877B5C" w:rsidRPr="00466365" w:rsidRDefault="00877B5C" w:rsidP="00F22BEB">
      <w:pPr>
        <w:spacing w:after="0" w:line="240" w:lineRule="auto"/>
        <w:rPr>
          <w:rFonts w:ascii="Arial" w:hAnsi="Arial" w:cs="Arial"/>
          <w:b/>
        </w:rPr>
      </w:pPr>
    </w:p>
    <w:p w:rsidR="00F22BEB" w:rsidRPr="00466365" w:rsidRDefault="00F22BEB" w:rsidP="00F22BEB">
      <w:pPr>
        <w:spacing w:after="0" w:line="240" w:lineRule="auto"/>
        <w:rPr>
          <w:rFonts w:ascii="Arial" w:hAnsi="Arial" w:cs="Arial"/>
        </w:rPr>
      </w:pPr>
    </w:p>
    <w:p w:rsidR="00F22BEB" w:rsidRPr="00466365" w:rsidRDefault="00F22BEB" w:rsidP="00367905">
      <w:pPr>
        <w:spacing w:after="0" w:line="240" w:lineRule="auto"/>
        <w:jc w:val="both"/>
        <w:rPr>
          <w:rFonts w:ascii="Arial" w:hAnsi="Arial" w:cs="Arial"/>
        </w:rPr>
      </w:pPr>
      <w:r w:rsidRPr="00466365">
        <w:rPr>
          <w:rFonts w:ascii="Arial" w:hAnsi="Arial" w:cs="Arial"/>
          <w:b/>
        </w:rPr>
        <w:t>PRIMERO.-</w:t>
      </w:r>
      <w:r w:rsidRPr="00466365">
        <w:rPr>
          <w:rFonts w:ascii="Arial" w:hAnsi="Arial" w:cs="Arial"/>
        </w:rPr>
        <w:t xml:space="preserve"> Aprobar el MODELO MARCO </w:t>
      </w:r>
      <w:r w:rsidR="0062713D" w:rsidRPr="00466365">
        <w:rPr>
          <w:rFonts w:ascii="Arial" w:hAnsi="Arial" w:cs="Arial"/>
        </w:rPr>
        <w:t>REGULADOR DE LAS RELACIONES ENTRE ENTIDADES SIN ÁNIMO DE LUCRO</w:t>
      </w:r>
      <w:r w:rsidR="00C15028" w:rsidRPr="00466365">
        <w:rPr>
          <w:rFonts w:ascii="Arial" w:hAnsi="Arial" w:cs="Arial"/>
        </w:rPr>
        <w:t xml:space="preserve"> Y ENTIDADES DEPORTIVAS CON</w:t>
      </w:r>
      <w:r w:rsidR="0062713D" w:rsidRPr="00466365">
        <w:rPr>
          <w:rFonts w:ascii="Arial" w:hAnsi="Arial" w:cs="Arial"/>
        </w:rPr>
        <w:t xml:space="preserve"> LA ENTIDAD MERCANTIL PÚBLICA GESTIÓN DEL MEDIO RURAL DE CANARIAS, S.A.U., PARA LA PUESTA A DISPOSICIÓN DE PRODUCTOS AGRARIOS QUE COMERCIALIZA GMRCANARIAS CON EL FIN DE FOMENTAR SU CONSUMO</w:t>
      </w:r>
      <w:r w:rsidR="004021E6" w:rsidRPr="00466365">
        <w:rPr>
          <w:rFonts w:ascii="Arial" w:hAnsi="Arial" w:cs="Arial"/>
        </w:rPr>
        <w:t>.</w:t>
      </w:r>
    </w:p>
    <w:p w:rsidR="00877B5C" w:rsidRPr="00466365" w:rsidRDefault="00877B5C" w:rsidP="00367905">
      <w:pPr>
        <w:spacing w:after="0" w:line="240" w:lineRule="auto"/>
        <w:jc w:val="both"/>
        <w:rPr>
          <w:rFonts w:ascii="Arial" w:hAnsi="Arial" w:cs="Arial"/>
        </w:rPr>
      </w:pPr>
    </w:p>
    <w:p w:rsidR="003A64F8" w:rsidRPr="00466365" w:rsidRDefault="003A64F8" w:rsidP="00F22BE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22BEB" w:rsidRPr="00466365" w:rsidRDefault="00F22BEB" w:rsidP="00367905">
      <w:pPr>
        <w:spacing w:after="0" w:line="240" w:lineRule="auto"/>
        <w:jc w:val="both"/>
        <w:rPr>
          <w:rFonts w:ascii="Arial" w:hAnsi="Arial" w:cs="Arial"/>
        </w:rPr>
      </w:pPr>
      <w:r w:rsidRPr="00466365">
        <w:rPr>
          <w:rFonts w:ascii="Arial" w:hAnsi="Arial" w:cs="Arial"/>
          <w:b/>
        </w:rPr>
        <w:t>SEGUNDO.-</w:t>
      </w:r>
      <w:r w:rsidRPr="00466365">
        <w:rPr>
          <w:rFonts w:ascii="Arial" w:hAnsi="Arial" w:cs="Arial"/>
        </w:rPr>
        <w:t xml:space="preserve"> Publicar  a efectos de su conocimiento público el presente acuerdo en la sede web de GMR Canarias.</w:t>
      </w:r>
    </w:p>
    <w:p w:rsidR="00F22BEB" w:rsidRPr="00466365" w:rsidRDefault="00F22BEB" w:rsidP="0062713D">
      <w:pPr>
        <w:spacing w:after="0" w:line="240" w:lineRule="auto"/>
        <w:rPr>
          <w:rFonts w:ascii="Arial" w:hAnsi="Arial" w:cs="Arial"/>
        </w:rPr>
      </w:pPr>
    </w:p>
    <w:p w:rsidR="00F22BEB" w:rsidRPr="00466365" w:rsidRDefault="00F22BEB" w:rsidP="00F22BEB">
      <w:pPr>
        <w:spacing w:after="0" w:line="240" w:lineRule="auto"/>
        <w:ind w:left="1416" w:firstLine="708"/>
        <w:rPr>
          <w:rFonts w:ascii="Arial" w:hAnsi="Arial" w:cs="Arial"/>
        </w:rPr>
      </w:pPr>
    </w:p>
    <w:p w:rsidR="00F22BEB" w:rsidRPr="00466365" w:rsidRDefault="00F22BEB" w:rsidP="00F22BEB">
      <w:pPr>
        <w:spacing w:after="0" w:line="240" w:lineRule="auto"/>
        <w:jc w:val="center"/>
        <w:rPr>
          <w:rFonts w:ascii="Arial" w:hAnsi="Arial" w:cs="Arial"/>
          <w:b/>
        </w:rPr>
      </w:pPr>
      <w:r w:rsidRPr="00466365">
        <w:rPr>
          <w:rFonts w:ascii="Arial" w:hAnsi="Arial" w:cs="Arial"/>
          <w:b/>
        </w:rPr>
        <w:t xml:space="preserve">ANEXO </w:t>
      </w:r>
    </w:p>
    <w:p w:rsidR="00877B5C" w:rsidRPr="00466365" w:rsidRDefault="00877B5C" w:rsidP="00F22BEB">
      <w:pPr>
        <w:spacing w:after="0" w:line="240" w:lineRule="auto"/>
        <w:jc w:val="center"/>
        <w:rPr>
          <w:rFonts w:ascii="Arial" w:hAnsi="Arial" w:cs="Arial"/>
          <w:b/>
        </w:rPr>
      </w:pPr>
    </w:p>
    <w:p w:rsidR="00F22BEB" w:rsidRPr="00466365" w:rsidRDefault="00F22BEB" w:rsidP="00B67ED1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tblpY="362"/>
        <w:tblW w:w="9399" w:type="dxa"/>
        <w:tblLook w:val="01E0"/>
      </w:tblPr>
      <w:tblGrid>
        <w:gridCol w:w="9544"/>
        <w:gridCol w:w="222"/>
      </w:tblGrid>
      <w:tr w:rsidR="00877B5C" w:rsidRPr="00466365" w:rsidTr="00252C15">
        <w:trPr>
          <w:trHeight w:val="7305"/>
        </w:trPr>
        <w:tc>
          <w:tcPr>
            <w:tcW w:w="9163" w:type="dxa"/>
          </w:tcPr>
          <w:tbl>
            <w:tblPr>
              <w:tblW w:w="8866" w:type="dxa"/>
              <w:tblInd w:w="4" w:type="dxa"/>
              <w:tblLook w:val="01E0"/>
            </w:tblPr>
            <w:tblGrid>
              <w:gridCol w:w="9102"/>
              <w:gridCol w:w="222"/>
            </w:tblGrid>
            <w:tr w:rsidR="00B67ED1" w:rsidRPr="00466365" w:rsidTr="00C72632">
              <w:trPr>
                <w:trHeight w:val="7350"/>
              </w:trPr>
              <w:tc>
                <w:tcPr>
                  <w:tcW w:w="8652" w:type="dxa"/>
                </w:tcPr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  <w:b/>
                      <w:color w:val="808080"/>
                    </w:rPr>
                  </w:pPr>
                  <w:r w:rsidRPr="00466365">
                    <w:rPr>
                      <w:rFonts w:ascii="Arial" w:hAnsi="Arial" w:cs="Arial"/>
                      <w:b/>
                      <w:color w:val="808080"/>
                    </w:rPr>
                    <w:lastRenderedPageBreak/>
                    <w:t xml:space="preserve">BORRADOR DE CONVENIO MARCO REGULADOR DE LAS RELACIONES ENTRE ENTIDADES SIN ÁNIMO DE LUCRO </w:t>
                  </w:r>
                  <w:r w:rsidR="00C15028" w:rsidRPr="00466365">
                    <w:rPr>
                      <w:rFonts w:ascii="Arial" w:hAnsi="Arial" w:cs="Arial"/>
                      <w:b/>
                      <w:color w:val="808080"/>
                    </w:rPr>
                    <w:t xml:space="preserve">Y ENTIDADES DEPORTIVAS CON </w:t>
                  </w:r>
                  <w:r w:rsidRPr="00466365">
                    <w:rPr>
                      <w:rFonts w:ascii="Arial" w:hAnsi="Arial" w:cs="Arial"/>
                      <w:b/>
                      <w:color w:val="808080"/>
                    </w:rPr>
                    <w:t>LA ENTIDAD MERCANTIL PÚBLICA GESTIÓN DEL MEDIO RURAL DE CANARIAS, S.A.U., PARA LA PUESTA A DISPOSICIÓN DE PRODUCTOS AGRARIOS QUE COMERCIALIZA GMRCANARIAS CON EL FIN DE FOMENTAR SU CONSUMO.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ind w:left="1418"/>
                    <w:jc w:val="both"/>
                    <w:rPr>
                      <w:rFonts w:ascii="Arial" w:hAnsi="Arial" w:cs="Arial"/>
                      <w:lang w:val="pt-BR"/>
                    </w:rPr>
                  </w:pPr>
                  <w:proofErr w:type="spellStart"/>
                  <w:r w:rsidRPr="00466365">
                    <w:rPr>
                      <w:rFonts w:ascii="Arial" w:hAnsi="Arial" w:cs="Arial"/>
                      <w:lang w:val="pt-BR"/>
                    </w:rPr>
                    <w:t>En</w:t>
                  </w:r>
                  <w:proofErr w:type="spellEnd"/>
                  <w:r w:rsidRPr="00466365">
                    <w:rPr>
                      <w:rFonts w:ascii="Arial" w:hAnsi="Arial" w:cs="Arial"/>
                      <w:lang w:val="pt-BR"/>
                    </w:rPr>
                    <w:t xml:space="preserve"> Santa Cruz de Tenerife, </w:t>
                  </w:r>
                  <w:proofErr w:type="gramStart"/>
                  <w:r w:rsidRPr="00466365">
                    <w:rPr>
                      <w:rFonts w:ascii="Arial" w:hAnsi="Arial" w:cs="Arial"/>
                      <w:lang w:val="pt-BR"/>
                    </w:rPr>
                    <w:t>a …</w:t>
                  </w:r>
                  <w:proofErr w:type="gramEnd"/>
                  <w:r w:rsidRPr="00466365">
                    <w:rPr>
                      <w:rFonts w:ascii="Arial" w:hAnsi="Arial" w:cs="Arial"/>
                      <w:lang w:val="pt-BR"/>
                    </w:rPr>
                    <w:t xml:space="preserve">.. </w:t>
                  </w:r>
                  <w:proofErr w:type="gramStart"/>
                  <w:r w:rsidRPr="00466365">
                    <w:rPr>
                      <w:rFonts w:ascii="Arial" w:hAnsi="Arial" w:cs="Arial"/>
                      <w:lang w:val="pt-BR"/>
                    </w:rPr>
                    <w:t>de</w:t>
                  </w:r>
                  <w:proofErr w:type="gramEnd"/>
                  <w:r w:rsidRPr="00466365">
                    <w:rPr>
                      <w:rFonts w:ascii="Arial" w:hAnsi="Arial" w:cs="Arial"/>
                      <w:lang w:val="pt-BR"/>
                    </w:rPr>
                    <w:t xml:space="preserve"> ………….. </w:t>
                  </w:r>
                  <w:proofErr w:type="gramStart"/>
                  <w:r w:rsidRPr="00466365">
                    <w:rPr>
                      <w:rFonts w:ascii="Arial" w:hAnsi="Arial" w:cs="Arial"/>
                      <w:lang w:val="pt-BR"/>
                    </w:rPr>
                    <w:t>de</w:t>
                  </w:r>
                  <w:proofErr w:type="gramEnd"/>
                  <w:r w:rsidRPr="00466365">
                    <w:rPr>
                      <w:rFonts w:ascii="Arial" w:hAnsi="Arial" w:cs="Arial"/>
                      <w:lang w:val="pt-BR"/>
                    </w:rPr>
                    <w:t xml:space="preserve"> 201</w:t>
                  </w:r>
                  <w:r w:rsidR="00C15028" w:rsidRPr="00466365">
                    <w:rPr>
                      <w:rFonts w:ascii="Arial" w:hAnsi="Arial" w:cs="Arial"/>
                      <w:lang w:val="pt-BR"/>
                    </w:rPr>
                    <w:t>...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  <w:lang w:val="pt-BR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tabs>
                      <w:tab w:val="center" w:pos="4512"/>
                    </w:tabs>
                    <w:suppressAutoHyphens/>
                    <w:jc w:val="center"/>
                    <w:rPr>
                      <w:rFonts w:ascii="Arial" w:hAnsi="Arial" w:cs="Arial"/>
                      <w:b/>
                      <w:color w:val="000000"/>
                      <w:spacing w:val="-3"/>
                      <w:lang w:val="pt-BR"/>
                    </w:rPr>
                  </w:pPr>
                  <w:r w:rsidRPr="00466365">
                    <w:rPr>
                      <w:rFonts w:ascii="Arial" w:hAnsi="Arial" w:cs="Arial"/>
                      <w:b/>
                      <w:color w:val="000000"/>
                      <w:spacing w:val="-3"/>
                      <w:lang w:val="pt-BR"/>
                    </w:rPr>
                    <w:t>REUNIDOS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tabs>
                      <w:tab w:val="center" w:pos="4512"/>
                    </w:tabs>
                    <w:suppressAutoHyphens/>
                    <w:jc w:val="center"/>
                    <w:rPr>
                      <w:rFonts w:ascii="Arial" w:hAnsi="Arial" w:cs="Arial"/>
                      <w:b/>
                      <w:color w:val="000000"/>
                      <w:spacing w:val="-3"/>
                      <w:lang w:val="pt-BR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color w:val="000000"/>
                      <w:spacing w:val="-3"/>
                      <w:lang w:val="pt-BR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66365">
                    <w:rPr>
                      <w:rFonts w:ascii="Arial" w:hAnsi="Arial" w:cs="Arial"/>
                      <w:color w:val="000000"/>
                    </w:rPr>
                    <w:t>De una parte, Sr/Sra. Presidente de ………….., Don/Doña ………………., actuando en nombre y representación de la mencionada ………., ……………………………………………………………………………………………….………en adelante la Entidad.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suppressAutoHyphens/>
                    <w:jc w:val="both"/>
                    <w:rPr>
                      <w:rFonts w:ascii="Arial" w:hAnsi="Arial" w:cs="Arial"/>
                      <w:spacing w:val="-3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suppressAutoHyphens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66365">
                    <w:rPr>
                      <w:rFonts w:ascii="Arial" w:hAnsi="Arial" w:cs="Arial"/>
                      <w:spacing w:val="-3"/>
                    </w:rPr>
                    <w:t>Y de otra, D. JUAN ANTONIO ALONSO BARRETO, mayor de edad, provisto de D.N.I 43.618.887-P, actuando en nombre y representación, en calidad de Consejero Delegado de la empresa pública GESTIÓN DEL MEDIO RURAL DE CANARIAS S.A.U, provista del  C.I.F A-38075750, y domicilio a los efectos del presente en Polígono el Mayorazgo, calle Jesús Hernández Guzmán, nº 2, planta C, Santa Cruz de Tenerife, en adelante denominada “</w:t>
                  </w:r>
                  <w:proofErr w:type="spellStart"/>
                  <w:r w:rsidRPr="00466365">
                    <w:rPr>
                      <w:rFonts w:ascii="Arial" w:hAnsi="Arial" w:cs="Arial"/>
                      <w:spacing w:val="-3"/>
                    </w:rPr>
                    <w:t>GMRCanarias</w:t>
                  </w:r>
                  <w:proofErr w:type="spellEnd"/>
                  <w:r w:rsidRPr="00466365">
                    <w:rPr>
                      <w:rFonts w:ascii="Arial" w:hAnsi="Arial" w:cs="Arial"/>
                      <w:spacing w:val="-3"/>
                    </w:rPr>
                    <w:t>”.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</w:rPr>
                  </w:pPr>
                  <w:r w:rsidRPr="00466365">
                    <w:rPr>
                      <w:rFonts w:ascii="Arial" w:hAnsi="Arial" w:cs="Arial"/>
                    </w:rPr>
                    <w:t xml:space="preserve">Las partes intervinientes actúan en razón de sus respectivos cargos y ostentan la capacidad legal necesaria para la formalización del presente documento; y en su mérito. 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tabs>
                      <w:tab w:val="center" w:pos="4512"/>
                    </w:tabs>
                    <w:suppressAutoHyphens/>
                    <w:jc w:val="center"/>
                    <w:rPr>
                      <w:rFonts w:ascii="Arial" w:hAnsi="Arial" w:cs="Arial"/>
                      <w:b/>
                      <w:color w:val="000000"/>
                      <w:spacing w:val="-3"/>
                    </w:rPr>
                  </w:pPr>
                  <w:r w:rsidRPr="00466365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>EXPONEN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tabs>
                      <w:tab w:val="center" w:pos="4512"/>
                    </w:tabs>
                    <w:suppressAutoHyphens/>
                    <w:jc w:val="both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spacing w:val="-3"/>
                    </w:rPr>
                  </w:pPr>
                  <w:r w:rsidRPr="00466365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>I.-</w:t>
                  </w:r>
                  <w:r w:rsidRPr="00466365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466365">
                    <w:rPr>
                      <w:rFonts w:ascii="Arial" w:hAnsi="Arial" w:cs="Arial"/>
                      <w:spacing w:val="-3"/>
                    </w:rPr>
                    <w:t>Que la Entidad ……………………,  está inscrita en el Registro de Entidades de…………………………………………………………………….bajo el número …</w:t>
                  </w:r>
                  <w:r w:rsidR="00C15028" w:rsidRPr="00466365">
                    <w:rPr>
                      <w:rFonts w:ascii="Arial" w:hAnsi="Arial" w:cs="Arial"/>
                      <w:spacing w:val="-3"/>
                    </w:rPr>
                    <w:t>…….………..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spacing w:val="-3"/>
                    </w:rPr>
                  </w:pPr>
                  <w:r w:rsidRPr="00466365">
                    <w:rPr>
                      <w:rFonts w:ascii="Arial" w:hAnsi="Arial" w:cs="Arial"/>
                      <w:b/>
                      <w:spacing w:val="-3"/>
                    </w:rPr>
                    <w:t>II</w:t>
                  </w:r>
                  <w:r w:rsidRPr="00466365">
                    <w:rPr>
                      <w:rFonts w:ascii="Arial" w:hAnsi="Arial" w:cs="Arial"/>
                      <w:spacing w:val="-3"/>
                    </w:rPr>
                    <w:t xml:space="preserve">.- Que la Entidad tiene entre sus </w:t>
                  </w:r>
                  <w:proofErr w:type="gramStart"/>
                  <w:r w:rsidRPr="00466365">
                    <w:rPr>
                      <w:rFonts w:ascii="Arial" w:hAnsi="Arial" w:cs="Arial"/>
                      <w:spacing w:val="-3"/>
                    </w:rPr>
                    <w:t>fines …</w:t>
                  </w:r>
                  <w:proofErr w:type="gramEnd"/>
                  <w:r w:rsidR="00C15028" w:rsidRPr="00466365">
                    <w:rPr>
                      <w:rFonts w:ascii="Arial" w:hAnsi="Arial" w:cs="Arial"/>
                      <w:spacing w:val="-3"/>
                    </w:rPr>
                    <w:t>……………………………………………………</w:t>
                  </w:r>
                  <w:r w:rsidRPr="00466365">
                    <w:rPr>
                      <w:rFonts w:ascii="Arial" w:hAnsi="Arial" w:cs="Arial"/>
                      <w:spacing w:val="-3"/>
                    </w:rPr>
                    <w:t xml:space="preserve">  </w:t>
                  </w:r>
                </w:p>
                <w:p w:rsidR="00C72632" w:rsidRPr="00466365" w:rsidRDefault="00466365" w:rsidP="00C72632">
                  <w:pPr>
                    <w:framePr w:hSpace="141" w:wrap="around" w:vAnchor="text" w:hAnchor="text" w:y="362"/>
                    <w:tabs>
                      <w:tab w:val="left" w:pos="-720"/>
                      <w:tab w:val="left" w:pos="426"/>
                    </w:tabs>
                    <w:suppressAutoHyphens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pacing w:val="-3"/>
                    </w:rPr>
                    <w:t>I</w:t>
                  </w:r>
                  <w:r w:rsidR="00C72632" w:rsidRPr="00466365">
                    <w:rPr>
                      <w:rFonts w:ascii="Arial" w:hAnsi="Arial" w:cs="Arial"/>
                      <w:b/>
                      <w:spacing w:val="-3"/>
                    </w:rPr>
                    <w:t>II.-</w:t>
                  </w:r>
                  <w:r w:rsidR="00C72632" w:rsidRPr="00466365">
                    <w:rPr>
                      <w:rFonts w:ascii="Arial" w:hAnsi="Arial" w:cs="Arial"/>
                      <w:spacing w:val="-3"/>
                    </w:rPr>
                    <w:t xml:space="preserve"> Que Gestión del Medio Rural de Canarias, S.A.U., (GMR CANARIAS), es una empresa pública de la Comunidad Autónoma de Canarias con capital perteneciente íntegramente a la Administración Pública de la Comunidad Autónoma de Canarias,  adscrita a la Consejería de Agricultura, Ganadería, Pesca y Alimentación, </w:t>
                  </w:r>
                  <w:r w:rsidR="00C72632" w:rsidRPr="00466365">
                    <w:rPr>
                      <w:rFonts w:ascii="Arial" w:hAnsi="Arial" w:cs="Arial"/>
                    </w:rPr>
                    <w:t xml:space="preserve">constituida mediante escritura pública, </w:t>
                  </w:r>
                  <w:r w:rsidR="00C72632" w:rsidRPr="00466365">
                    <w:rPr>
                      <w:rFonts w:ascii="Arial" w:hAnsi="Arial" w:cs="Arial"/>
                    </w:rPr>
                    <w:lastRenderedPageBreak/>
                    <w:t>otorgada ante el Notario de Santa Cruz de Tenerife, D. Carlos Llorente Núñez, el 04 de noviembre de 1986, con el nº. 1.070 de su protocolo e inscrita en el Registro Mercantil de Santa Cruz de Tenerife, libro 238, Sección 3ª,  hoja  3027, Folio 53, inscripción 1º.  Tiene el N.I.F. A-38.075.750. Además la Disposición Adicional Vigésimo séptima de Ley 14/2007, de 27 de diciembre, de Presupuestos Generales de la Comunidad Autónoma de Canarias para 2008 establece que “Las sociedades mercantiles públicas Gestión y Planeamiento Territorial y Medioambiental, Sociedad Anónima (GESPLAN, S.A.), Cartográfica de Canarias, Sociedad Anónima (GRAFCAN, S.A.), y Gestión del Medio Rural de Canarias, S.A., como medio instrumental y servicio técnico propio de la Administración Pública, están obligadas a realizar los trabajos que le encomienden la Administración Pública de la Comunidad Autónoma, de las entidades locales canarias y los organismos autónomos que dependan de cualesquiera de ellas, en el marco de sus respectivas competencias y funciones y en las materias que constituyen el objeto social de las empresas señaladas, y especialmente, aquellas que sean urgentes o que se ordenen como consecuencia de las situaciones de emergencia que se declaren.”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suppressAutoHyphens/>
                    <w:ind w:left="142"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suppressAutoHyphens/>
                    <w:jc w:val="both"/>
                    <w:rPr>
                      <w:rFonts w:ascii="Arial" w:hAnsi="Arial" w:cs="Arial"/>
                    </w:rPr>
                  </w:pPr>
                  <w:r w:rsidRPr="00466365">
                    <w:rPr>
                      <w:rFonts w:ascii="Arial" w:hAnsi="Arial" w:cs="Arial"/>
                      <w:b/>
                    </w:rPr>
                    <w:t>IV.-</w:t>
                  </w:r>
                  <w:r w:rsidRPr="00466365">
                    <w:rPr>
                      <w:rFonts w:ascii="Arial" w:hAnsi="Arial" w:cs="Arial"/>
                    </w:rPr>
                    <w:t xml:space="preserve"> El artículo 7 de los Estatutos de la sociedad anónima unipersonal </w:t>
                  </w:r>
                  <w:r w:rsidRPr="00466365">
                    <w:rPr>
                      <w:rFonts w:ascii="Arial" w:hAnsi="Arial" w:cs="Arial"/>
                      <w:spacing w:val="-3"/>
                    </w:rPr>
                    <w:t xml:space="preserve">Gestión del Medio Rural de Canarias, S.A.U., (GMR CANARIAS), </w:t>
                  </w:r>
                  <w:r w:rsidRPr="00466365">
                    <w:rPr>
                      <w:rFonts w:ascii="Arial" w:hAnsi="Arial" w:cs="Arial"/>
                    </w:rPr>
                    <w:t xml:space="preserve">le atribuye la posibilidad de llevar a cabo las </w:t>
                  </w:r>
                  <w:r w:rsidR="00252C15" w:rsidRPr="00466365">
                    <w:rPr>
                      <w:rFonts w:ascii="Arial" w:hAnsi="Arial" w:cs="Arial"/>
                    </w:rPr>
                    <w:t xml:space="preserve">siguientes </w:t>
                  </w:r>
                  <w:r w:rsidRPr="00466365">
                    <w:rPr>
                      <w:rFonts w:ascii="Arial" w:hAnsi="Arial" w:cs="Arial"/>
                    </w:rPr>
                    <w:t>actividades objeto del presente documento.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suppressAutoHyphens/>
                    <w:jc w:val="both"/>
                    <w:rPr>
                      <w:rFonts w:ascii="Arial" w:hAnsi="Arial" w:cs="Arial"/>
                      <w:spacing w:val="-3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</w:rPr>
                  </w:pPr>
                  <w:r w:rsidRPr="00466365">
                    <w:rPr>
                      <w:rFonts w:ascii="Arial" w:hAnsi="Arial" w:cs="Arial"/>
                      <w:b/>
                      <w:spacing w:val="-3"/>
                    </w:rPr>
                    <w:t>V.-</w:t>
                  </w:r>
                  <w:r w:rsidRPr="00466365">
                    <w:rPr>
                      <w:rFonts w:ascii="Arial" w:hAnsi="Arial" w:cs="Arial"/>
                    </w:rPr>
                    <w:t xml:space="preserve">  Que ante la conveniencia de establecer un marco regulador de relaciones entre las Entidades  y  la Empresa pública </w:t>
                  </w:r>
                  <w:proofErr w:type="spellStart"/>
                  <w:r w:rsidRPr="00466365">
                    <w:rPr>
                      <w:rFonts w:ascii="Arial" w:hAnsi="Arial" w:cs="Arial"/>
                    </w:rPr>
                    <w:t>GMRCanarias</w:t>
                  </w:r>
                  <w:proofErr w:type="spellEnd"/>
                  <w:r w:rsidRPr="00466365">
                    <w:rPr>
                      <w:rFonts w:ascii="Arial" w:hAnsi="Arial" w:cs="Arial"/>
                    </w:rPr>
                    <w:t xml:space="preserve">, con el objetivo de favorecer el desarrollo de las funciones que tienen encomendadas y que permitan el cumplimiento de los fines propios de cada una, acuerdan establecer convenio marco regulador de tales relaciones. 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suppressAutoHyphens/>
                    <w:jc w:val="both"/>
                    <w:rPr>
                      <w:rFonts w:ascii="Arial" w:hAnsi="Arial" w:cs="Arial"/>
                      <w:noProof/>
                    </w:rPr>
                  </w:pPr>
                  <w:r w:rsidRPr="00466365">
                    <w:rPr>
                      <w:rFonts w:ascii="Arial" w:hAnsi="Arial" w:cs="Arial"/>
                      <w:b/>
                      <w:spacing w:val="-3"/>
                    </w:rPr>
                    <w:t>VI.-</w:t>
                  </w:r>
                  <w:r w:rsidRPr="00466365">
                    <w:rPr>
                      <w:rFonts w:ascii="Arial" w:hAnsi="Arial" w:cs="Arial"/>
                      <w:spacing w:val="-3"/>
                    </w:rPr>
                    <w:t xml:space="preserve"> Que pueden acogerse a este convenio aquellas entidades sin ánimo de lucro</w:t>
                  </w:r>
                  <w:r w:rsidR="00252C15" w:rsidRPr="00466365">
                    <w:rPr>
                      <w:rFonts w:ascii="Arial" w:hAnsi="Arial" w:cs="Arial"/>
                      <w:spacing w:val="-3"/>
                    </w:rPr>
                    <w:t xml:space="preserve"> y entidades deportivas </w:t>
                  </w:r>
                  <w:r w:rsidRPr="00466365">
                    <w:rPr>
                      <w:rFonts w:ascii="Arial" w:hAnsi="Arial" w:cs="Arial"/>
                      <w:spacing w:val="-3"/>
                    </w:rPr>
                    <w:t xml:space="preserve">inscritas como tales en el registro administrativo correspondiente, que cumplan con las previsiones legales para su funcionamiento y se encuentren desarrollando su labor en el ámbito de la cultura, el deporte, </w:t>
                  </w:r>
                  <w:r w:rsidRPr="00466365">
                    <w:rPr>
                      <w:rFonts w:ascii="Arial" w:hAnsi="Arial" w:cs="Arial"/>
                    </w:rPr>
                    <w:t xml:space="preserve">o los servicios sociales, promuevan acciones a desarrollar con </w:t>
                  </w:r>
                  <w:r w:rsidRPr="00466365">
                    <w:rPr>
                      <w:rFonts w:ascii="Arial" w:hAnsi="Arial" w:cs="Arial"/>
                      <w:noProof/>
                    </w:rPr>
                    <w:t>población en edad escolar, universitaria o en situación desfavorecida  y requieran para su ejecución productos del sector primario de canarias.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suppressAutoHyphens/>
                    <w:jc w:val="both"/>
                    <w:rPr>
                      <w:rFonts w:ascii="Arial" w:hAnsi="Arial" w:cs="Arial"/>
                      <w:noProof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tabs>
                      <w:tab w:val="center" w:pos="4512"/>
                    </w:tabs>
                    <w:suppressAutoHyphens/>
                    <w:jc w:val="both"/>
                    <w:rPr>
                      <w:rFonts w:ascii="Arial" w:hAnsi="Arial" w:cs="Arial"/>
                      <w:b/>
                      <w:color w:val="000000"/>
                      <w:spacing w:val="-3"/>
                    </w:rPr>
                  </w:pPr>
                  <w:r w:rsidRPr="00466365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ab/>
                    <w:t>ESTIPULACIONES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</w:rPr>
                  </w:pPr>
                  <w:bookmarkStart w:id="0" w:name="_Ref473611110"/>
                  <w:bookmarkStart w:id="1" w:name="Definiciones"/>
                  <w:bookmarkStart w:id="2" w:name="_Toc473700284"/>
                  <w:bookmarkStart w:id="3" w:name="_Toc475931718"/>
                  <w:bookmarkStart w:id="4" w:name="_Toc476102120"/>
                  <w:bookmarkEnd w:id="0"/>
                  <w:bookmarkEnd w:id="1"/>
                  <w:bookmarkEnd w:id="2"/>
                  <w:bookmarkEnd w:id="3"/>
                  <w:bookmarkEnd w:id="4"/>
                  <w:r w:rsidRPr="00466365">
                    <w:rPr>
                      <w:rFonts w:ascii="Arial" w:hAnsi="Arial" w:cs="Arial"/>
                      <w:b/>
                    </w:rPr>
                    <w:t>PRIMERA.-  TITULO COMPETENCIAL.-</w:t>
                  </w:r>
                  <w:r w:rsidRPr="00466365">
                    <w:rPr>
                      <w:rFonts w:ascii="Arial" w:hAnsi="Arial" w:cs="Arial"/>
                    </w:rPr>
                    <w:t xml:space="preserve"> A los efectos de lo prescrito en el DECRETO 74/2014, de 26 de junio, por el se regula la actividad convencional del sector público de la Comunidad Autónoma de Canarias, las partes del presente convenio lo signan con fundamento en las siguientes competencias: 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466365">
                    <w:rPr>
                      <w:rFonts w:ascii="Arial" w:hAnsi="Arial" w:cs="Arial"/>
                    </w:rPr>
                    <w:t xml:space="preserve">En lo que se refiere a Gestión del Medio Rural de S.A.U., al ser empresa pública dependiente de la Consejería que goza de personalidad jurídica propia, el apartado a) del artículo 7 de sus estatutos atribuye a la GMR Canarias como parte de su objeto social, el  “Coadyuvar al desarrollo y ejecución de la política agroalimentaria y de pesca del Gobierno </w:t>
                  </w:r>
                  <w:r w:rsidRPr="00466365">
                    <w:rPr>
                      <w:rFonts w:ascii="Arial" w:hAnsi="Arial" w:cs="Arial"/>
                    </w:rPr>
                    <w:lastRenderedPageBreak/>
                    <w:t>de Canarias. La ejecución de obras, trabajos, asistencias técnicas, consultorías y prestación de servicios, así como las que resulten complementarias o accesorias a las mismas, por encargo del Gobierno de Canarias, como medio instrumental y servicio técnico propio de la Administración pública de la Comunidad Autónoma de Canarias, y entidades públicas o privadas, vinculadas o dependientes de la misma, o por encargo de cualquier Administración pública en el ámbito de la comunidad Autónoma de Canarias“. El apartado c) “La comercialización de los productos agrarios originarios de Canarias; en especial las de nuevo desarrollo, en los mercados tradicionales de la Península y Europa como las promociones de nuevos mercados”, apartado d: “La oferta de inputs a la agricultura en industria agroalimentaria de Canarias.” Y apartado e) entre otros: “La prestación de servicios de información, promoción, asesoramiento y orientación de productos, producciones y mercados a las cooperativas SAT y otras entidades asociativas de productos y comercialización agrarias de Canarias.”, por los que su actividad tiene un marcado interés público.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noProof/>
                    </w:rPr>
                  </w:pPr>
                  <w:r w:rsidRPr="00466365">
                    <w:rPr>
                      <w:rFonts w:ascii="Arial" w:hAnsi="Arial" w:cs="Arial"/>
                      <w:b/>
                      <w:bCs/>
                      <w:caps/>
                      <w:kern w:val="36"/>
                    </w:rPr>
                    <w:t xml:space="preserve">SEGUNDA.- Objeto.- </w:t>
                  </w:r>
                  <w:r w:rsidRPr="00466365">
                    <w:rPr>
                      <w:rFonts w:ascii="Arial" w:hAnsi="Arial" w:cs="Arial"/>
                      <w:noProof/>
                    </w:rPr>
                    <w:t xml:space="preserve">El presente acuerdo tiene por objeto dar a conocer las bondades de los productos agrarios de canarias y colaborar con distintos colectivos de de la sociedad Canaria que desarrollan su actividad en el ámbito de la cultura, el deporte y los servicios sociales, para colaborar en difundir prácticas de hábitos saludables fomentando el consumo de productos agrarios. 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noProof/>
                    </w:rPr>
                  </w:pPr>
                  <w:r w:rsidRPr="00466365">
                    <w:rPr>
                      <w:rFonts w:ascii="Arial" w:hAnsi="Arial" w:cs="Arial"/>
                      <w:noProof/>
                    </w:rPr>
                    <w:t xml:space="preserve">GMRCanarias está dispuesta a poner a disposición de esas Entidades, frutas y hortalizas así como otros productos que comercializa, para que se puedan ver facilitada la consecución de sus objetivos a la vez que hacen promoción de productos del sector primario de canarias, mediante su divulgación, información, pósters publicitarios y otros medios con los que se consiga lograr educar y concienciar del valor y propiedades saludables de los productos del sector primario de canarias y en particular de su consumo en fresco o elaborados con éstos. 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noProof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noProof/>
                    </w:rPr>
                  </w:pPr>
                  <w:r w:rsidRPr="00466365">
                    <w:rPr>
                      <w:rFonts w:ascii="Arial" w:hAnsi="Arial" w:cs="Arial"/>
                      <w:b/>
                      <w:noProof/>
                    </w:rPr>
                    <w:t>TERCERA.- OBLIGACIONES DE LAS PARTES.-</w:t>
                  </w:r>
                  <w:r w:rsidRPr="00466365">
                    <w:rPr>
                      <w:rFonts w:ascii="Arial" w:hAnsi="Arial" w:cs="Arial"/>
                      <w:noProof/>
                    </w:rPr>
                    <w:t xml:space="preserve"> 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noProof/>
                    </w:rPr>
                  </w:pPr>
                  <w:r w:rsidRPr="00466365">
                    <w:rPr>
                      <w:rFonts w:ascii="Arial" w:hAnsi="Arial" w:cs="Arial"/>
                      <w:noProof/>
                    </w:rPr>
                    <w:t>Corresponderá a la Entidad presentar ante GMRCanarias con al menos 15 días de antelación de la puesta a disposición del producto requerido, la solicitud en la que se describan las acciones a llevar a cabo, actividades, localización, número de participantes y la información que se crea necesaria para justificar que dicha solictud es merecedora de aceptación por parte de GMRCanarias y se encuentra en línea con el objeto de este convenio, cumpliendo con los requisitos que en él se establecen.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noProof/>
                    </w:rPr>
                  </w:pPr>
                  <w:r w:rsidRPr="00466365">
                    <w:rPr>
                      <w:rFonts w:ascii="Arial" w:hAnsi="Arial" w:cs="Arial"/>
                      <w:noProof/>
                    </w:rPr>
                    <w:t xml:space="preserve">GMRCanarias solictará cuantos datos sean necesarios para proceder a conceder o denegar la misma, para lo que la Entidad deberá cumplimentar los datos de la solicitud (ANEXO I) adjuntando la documentación que en él se requiere y de la Declaración Responsable (ANEXO II) enviándolos a GMRCanarias junto con una carta de presentación de la Entidad, lo que se transmitirá a través de correo electrónico o dirección postal. 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noProof/>
                    </w:rPr>
                  </w:pPr>
                  <w:r w:rsidRPr="00466365">
                    <w:rPr>
                      <w:rFonts w:ascii="Arial" w:hAnsi="Arial" w:cs="Arial"/>
                      <w:noProof/>
                    </w:rPr>
                    <w:t xml:space="preserve">GMRCanarias podrá solicitar una memoria o resumen y/o presentarse in situ durante el desarrollo de las acciones que se lleven a cabo para la comprobación de la aplicación del convenio y su resultado, debiendo la Entidad entregar la documentación que se requiera en el plazo de quince días después de la finalización de las actividades y colaborar en la comprobación que realice GMRCanarias.  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noProof/>
                    </w:rPr>
                  </w:pPr>
                  <w:r w:rsidRPr="00466365">
                    <w:rPr>
                      <w:rFonts w:ascii="Arial" w:hAnsi="Arial" w:cs="Arial"/>
                      <w:noProof/>
                    </w:rPr>
                    <w:lastRenderedPageBreak/>
                    <w:t xml:space="preserve">Correponderá a la Entidad difundir las características de los productos del sector primario de Canarias entregados y a ser consumidos o utilizados en los actos programados por la Entidad y detallados en la solicitudes reimitidas a GMRCanarias. 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noProof/>
                    </w:rPr>
                  </w:pPr>
                  <w:r w:rsidRPr="00466365">
                    <w:rPr>
                      <w:rFonts w:ascii="Arial" w:hAnsi="Arial" w:cs="Arial"/>
                      <w:noProof/>
                    </w:rPr>
                    <w:t>GMR Canarias S.A.U. llegado el momento, pondrá a disposición de la Entidad los productos,  cantidades y calidades, frecuencia de las entregas, etc.  que se establezcan y queden recogidos en el Anexo I.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noProof/>
                    </w:rPr>
                  </w:pPr>
                  <w:r w:rsidRPr="00466365">
                    <w:rPr>
                      <w:rFonts w:ascii="Arial" w:hAnsi="Arial" w:cs="Arial"/>
                      <w:noProof/>
                    </w:rPr>
                    <w:t>GMRCanarias SAU se compromete a poner a disposición de la Entidad con la antelación suficiente, la información y/o material publicitario disponible en ese momento, con el logotipo  y eslógan de GMRCanarias  para facilitar el cumplimiento a la Entidad con su obligación de colaboración publicitaria  o fomento de consumo y desarrollo de hábitos saludables.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ind w:left="705"/>
                    <w:jc w:val="both"/>
                    <w:outlineLvl w:val="0"/>
                    <w:rPr>
                      <w:rFonts w:ascii="Arial" w:hAnsi="Arial" w:cs="Arial"/>
                      <w:b/>
                      <w:noProof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caps/>
                      <w:kern w:val="36"/>
                    </w:rPr>
                  </w:pPr>
                  <w:r w:rsidRPr="00466365">
                    <w:rPr>
                      <w:rFonts w:ascii="Arial" w:hAnsi="Arial" w:cs="Arial"/>
                      <w:b/>
                      <w:noProof/>
                    </w:rPr>
                    <w:t>CUARTA .- CONDICIONES ECONÓMICAS</w:t>
                  </w:r>
                  <w:r w:rsidRPr="00466365">
                    <w:rPr>
                      <w:rFonts w:ascii="Arial" w:hAnsi="Arial" w:cs="Arial"/>
                      <w:b/>
                      <w:bCs/>
                      <w:caps/>
                      <w:kern w:val="36"/>
                    </w:rPr>
                    <w:t>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</w:rPr>
                  </w:pPr>
                  <w:proofErr w:type="spellStart"/>
                  <w:r w:rsidRPr="00466365">
                    <w:rPr>
                      <w:rFonts w:ascii="Arial" w:hAnsi="Arial" w:cs="Arial"/>
                    </w:rPr>
                    <w:t>GMRCanarias</w:t>
                  </w:r>
                  <w:proofErr w:type="spellEnd"/>
                  <w:r w:rsidRPr="00466365">
                    <w:rPr>
                      <w:rFonts w:ascii="Arial" w:hAnsi="Arial" w:cs="Arial"/>
                    </w:rPr>
                    <w:t xml:space="preserve"> establecerá un presupuesto anual para afrontar las distintas colaboraciones aprobadas, previendo el reparto de la misma a lo largo del año y según el número de solicitudes, entregando dicho valor en forma de los productos que comercializa y que se encuentren en existencia en los almacenes desde donde se realiza la solicitud. Este presupuesto no contempla la obligatoriedad de ser ejecutado y en todo caso será revisado en cada ejercicio. El presente modelo de convenio no obliga a </w:t>
                  </w:r>
                  <w:proofErr w:type="spellStart"/>
                  <w:r w:rsidRPr="00466365">
                    <w:rPr>
                      <w:rFonts w:ascii="Arial" w:hAnsi="Arial" w:cs="Arial"/>
                    </w:rPr>
                    <w:t>GMRCanarias</w:t>
                  </w:r>
                  <w:proofErr w:type="spellEnd"/>
                  <w:r w:rsidRPr="00466365">
                    <w:rPr>
                      <w:rFonts w:ascii="Arial" w:hAnsi="Arial" w:cs="Arial"/>
                    </w:rPr>
                    <w:t xml:space="preserve"> a realizar las convocatorias anuales si así lo estimara oportuno.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b/>
                      <w:highlight w:val="red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  <w:b/>
                    </w:rPr>
                  </w:pPr>
                  <w:r w:rsidRPr="00466365">
                    <w:rPr>
                      <w:rFonts w:ascii="Arial" w:hAnsi="Arial" w:cs="Arial"/>
                      <w:b/>
                    </w:rPr>
                    <w:t>QUINTA.-EXENCIÓN DE RESPONSABILIDAD DEL PATROCINADOR.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466365">
                    <w:rPr>
                      <w:rFonts w:ascii="Arial" w:hAnsi="Arial" w:cs="Arial"/>
                    </w:rPr>
                    <w:t>GMRCanarias</w:t>
                  </w:r>
                  <w:proofErr w:type="spellEnd"/>
                  <w:r w:rsidRPr="00466365">
                    <w:rPr>
                      <w:rFonts w:ascii="Arial" w:hAnsi="Arial" w:cs="Arial"/>
                    </w:rPr>
                    <w:t xml:space="preserve"> no responderá de los daños ocasionados a terceros por el consumo irresponsable o en mal estado de los productos puestos a disposición.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b/>
                      <w:noProof/>
                    </w:rPr>
                  </w:pPr>
                  <w:r w:rsidRPr="00466365">
                    <w:rPr>
                      <w:rFonts w:ascii="Arial" w:hAnsi="Arial" w:cs="Arial"/>
                      <w:b/>
                      <w:noProof/>
                    </w:rPr>
                    <w:t>SEXTA .- VIGENCIA (Y PRÓRROGA)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  <w:strike/>
                    </w:rPr>
                  </w:pPr>
                  <w:r w:rsidRPr="00466365">
                    <w:rPr>
                      <w:rFonts w:ascii="Arial" w:hAnsi="Arial" w:cs="Arial"/>
                    </w:rPr>
                    <w:t xml:space="preserve">El presente Convenio de Colaboración entrará en vigor desde </w:t>
                  </w:r>
                  <w:proofErr w:type="gramStart"/>
                  <w:r w:rsidRPr="00466365">
                    <w:rPr>
                      <w:rFonts w:ascii="Arial" w:hAnsi="Arial" w:cs="Arial"/>
                    </w:rPr>
                    <w:t>el …</w:t>
                  </w:r>
                  <w:proofErr w:type="gramEnd"/>
                  <w:r w:rsidRPr="00466365">
                    <w:rPr>
                      <w:rFonts w:ascii="Arial" w:hAnsi="Arial" w:cs="Arial"/>
                    </w:rPr>
                    <w:t xml:space="preserve"> de ………….de 201</w:t>
                  </w:r>
                  <w:r w:rsidR="00252C15" w:rsidRPr="00466365">
                    <w:rPr>
                      <w:rFonts w:ascii="Arial" w:hAnsi="Arial" w:cs="Arial"/>
                    </w:rPr>
                    <w:t>….</w:t>
                  </w:r>
                  <w:r w:rsidRPr="00466365">
                    <w:rPr>
                      <w:rFonts w:ascii="Arial" w:hAnsi="Arial" w:cs="Arial"/>
                    </w:rPr>
                    <w:t xml:space="preserve"> y se extinguirá el … de … de 201</w:t>
                  </w:r>
                  <w:r w:rsidR="00252C15" w:rsidRPr="00466365">
                    <w:rPr>
                      <w:rFonts w:ascii="Arial" w:hAnsi="Arial" w:cs="Arial"/>
                    </w:rPr>
                    <w:t>….</w:t>
                  </w:r>
                  <w:r w:rsidRPr="00466365">
                    <w:rPr>
                      <w:rFonts w:ascii="Arial" w:hAnsi="Arial" w:cs="Arial"/>
                      <w:strike/>
                    </w:rPr>
                    <w:t xml:space="preserve"> </w:t>
                  </w:r>
                </w:p>
                <w:p w:rsidR="00466365" w:rsidRDefault="00466365" w:rsidP="00C72632">
                  <w:pPr>
                    <w:keepNext/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caps/>
                      <w:kern w:val="36"/>
                    </w:rPr>
                  </w:pPr>
                </w:p>
                <w:p w:rsidR="00C72632" w:rsidRPr="00466365" w:rsidRDefault="00C72632" w:rsidP="00C72632">
                  <w:pPr>
                    <w:keepNext/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caps/>
                      <w:kern w:val="36"/>
                    </w:rPr>
                  </w:pPr>
                  <w:r w:rsidRPr="00466365">
                    <w:rPr>
                      <w:rFonts w:ascii="Arial" w:hAnsi="Arial" w:cs="Arial"/>
                      <w:b/>
                      <w:bCs/>
                      <w:caps/>
                      <w:kern w:val="36"/>
                    </w:rPr>
                    <w:t>SÉPTIMA.- EXTINCIÓN.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466365">
                    <w:rPr>
                      <w:rFonts w:ascii="Arial" w:hAnsi="Arial" w:cs="Arial"/>
                    </w:rPr>
                    <w:t>El presente Convenio quedará resuelto si se diere alguna de las siguientes circunstancias: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ind w:left="360" w:hanging="270"/>
                    <w:jc w:val="both"/>
                    <w:rPr>
                      <w:rFonts w:ascii="Arial" w:hAnsi="Arial" w:cs="Arial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66365">
                    <w:rPr>
                      <w:rFonts w:ascii="Arial" w:hAnsi="Arial" w:cs="Arial"/>
                    </w:rPr>
                    <w:t>Por el transcurso del plazo de vigencia del convenio sin haberse acordado la prórroga del mismo.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66365">
                    <w:rPr>
                      <w:rFonts w:ascii="Arial" w:hAnsi="Arial" w:cs="Arial"/>
                    </w:rPr>
                    <w:t>Por mutuo acuerdo entre las partes.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ind w:left="36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66365">
                    <w:rPr>
                      <w:rFonts w:ascii="Arial" w:hAnsi="Arial" w:cs="Arial"/>
                    </w:rPr>
                    <w:t>Por cumplimiento del término pactado o de cualquiera de sus prórrogas mediante notificación fehaciente de la denuncia del convenio de cualquiera de las partes a la otra según se indica en el presente convenio.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66365">
                    <w:rPr>
                      <w:rFonts w:ascii="Arial" w:hAnsi="Arial" w:cs="Arial"/>
                    </w:rPr>
                    <w:t>Cuando la otra parte hubiere incumplido total o parcialmente cualquiera de la obligaciones legal o contractualmente establecidas.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66365">
                    <w:rPr>
                      <w:rFonts w:ascii="Arial" w:hAnsi="Arial" w:cs="Arial"/>
                    </w:rPr>
                    <w:t>Por decisión judicial declaratoria de la nulidad del convenio.</w:t>
                  </w:r>
                </w:p>
                <w:p w:rsidR="00C72632" w:rsidRPr="00466365" w:rsidRDefault="00C72632" w:rsidP="00C72632">
                  <w:pPr>
                    <w:pStyle w:val="Prrafodelista"/>
                    <w:framePr w:hSpace="141" w:wrap="around" w:vAnchor="text" w:hAnchor="text" w:y="362"/>
                    <w:jc w:val="both"/>
                    <w:rPr>
                      <w:rFonts w:ascii="Arial" w:hAnsi="Arial" w:cs="Arial"/>
                      <w:lang w:val="es-ES_tradnl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</w:rPr>
                  </w:pPr>
                </w:p>
                <w:p w:rsidR="00C72632" w:rsidRPr="00466365" w:rsidRDefault="00C72632" w:rsidP="00C72632">
                  <w:pPr>
                    <w:keepNext/>
                    <w:framePr w:hSpace="141" w:wrap="around" w:vAnchor="text" w:hAnchor="text" w:y="362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caps/>
                      <w:kern w:val="36"/>
                    </w:rPr>
                  </w:pPr>
                  <w:r w:rsidRPr="00466365">
                    <w:rPr>
                      <w:rFonts w:ascii="Arial" w:hAnsi="Arial" w:cs="Arial"/>
                      <w:b/>
                      <w:bCs/>
                      <w:caps/>
                      <w:kern w:val="36"/>
                    </w:rPr>
                    <w:t>OCTAVA.- orden y fuero competente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466365">
                    <w:rPr>
                      <w:rFonts w:ascii="Arial" w:hAnsi="Arial" w:cs="Arial"/>
                      <w:b/>
                      <w:bCs/>
                    </w:rPr>
                    <w:t xml:space="preserve">Ley aplicable. </w:t>
                  </w:r>
                  <w:r w:rsidRPr="00466365">
                    <w:rPr>
                      <w:rFonts w:ascii="Arial" w:hAnsi="Arial" w:cs="Arial"/>
                    </w:rPr>
                    <w:t>Las partes acuerdan someter el presente acuerdo a la Ley Española.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ind w:left="540" w:hanging="54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466365">
                    <w:rPr>
                      <w:rFonts w:ascii="Arial" w:hAnsi="Arial" w:cs="Arial"/>
                      <w:b/>
                      <w:bCs/>
                    </w:rPr>
                    <w:t>Fuero</w:t>
                  </w:r>
                  <w:r w:rsidRPr="00466365">
                    <w:rPr>
                      <w:rFonts w:ascii="Arial" w:hAnsi="Arial" w:cs="Arial"/>
                    </w:rPr>
                    <w:t>. Las partes, con renuncia expresa al fuero que pudiese corresponderles, acuerdan someter cualquier diferencia o controversia que pudiera surgir en la interpretación o ejecución del presente convenio marco, a la jurisdicción de los Jueces y Tribunales de Santa Cruz de Tenerife.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ind w:left="540" w:hanging="540"/>
                    <w:jc w:val="both"/>
                    <w:rPr>
                      <w:rFonts w:ascii="Arial" w:hAnsi="Arial" w:cs="Arial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466365">
                    <w:rPr>
                      <w:rFonts w:ascii="Arial" w:hAnsi="Arial" w:cs="Arial"/>
                      <w:b/>
                      <w:bCs/>
                    </w:rPr>
                    <w:t xml:space="preserve">Notificaciones. </w:t>
                  </w:r>
                  <w:r w:rsidRPr="00466365">
                    <w:rPr>
                      <w:rFonts w:ascii="Arial" w:hAnsi="Arial" w:cs="Arial"/>
                    </w:rPr>
                    <w:t>Salvo que este convenio marco establezca expresamente otra cosa, todos los avisos y notificaciones u otros comunicados que puedan o deban cursarse en relación con lo estipulado en este convenio marco se cursarán por escrito y se enviarán por correo certificado y debidamente franqueado a las direcciones respectivas que figuran al inicio de este convenio marco para cada una de las partes. A los efectos de recibir tales avisos o comunicados, cualquiera de las partes podrá cambiar la antedicha dirección mediante notificación cursada a la otra parte con sujeción a lo estipulado en esta cláusula</w:t>
                  </w:r>
                  <w:r w:rsidRPr="00466365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  <w:spacing w:val="-3"/>
                    </w:rPr>
                  </w:pPr>
                </w:p>
                <w:p w:rsidR="00C72632" w:rsidRPr="00466365" w:rsidRDefault="00C72632" w:rsidP="00C72632">
                  <w:pPr>
                    <w:framePr w:hSpace="141" w:wrap="around" w:vAnchor="text" w:hAnchor="text" w:y="362"/>
                    <w:jc w:val="both"/>
                    <w:rPr>
                      <w:rFonts w:ascii="Arial" w:hAnsi="Arial" w:cs="Arial"/>
                    </w:rPr>
                  </w:pPr>
                  <w:r w:rsidRPr="00466365">
                    <w:rPr>
                      <w:rFonts w:ascii="Arial" w:hAnsi="Arial" w:cs="Arial"/>
                    </w:rPr>
                    <w:t>Y en prueba de conformidad con lo aquí escrito, las partes intervinientes firman este convenio marco en la fecha y lugar señalados al comienzo.</w:t>
                  </w:r>
                </w:p>
                <w:p w:rsidR="00C72632" w:rsidRPr="00466365" w:rsidRDefault="00C72632" w:rsidP="00C72632">
                  <w:pPr>
                    <w:pStyle w:val="Textoindependiente"/>
                    <w:framePr w:hSpace="141" w:wrap="around" w:vAnchor="text" w:hAnchor="text" w:y="36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72632" w:rsidRPr="00466365" w:rsidRDefault="00C72632" w:rsidP="00C72632">
                  <w:pPr>
                    <w:pStyle w:val="Textoindependiente"/>
                    <w:framePr w:hSpace="141" w:wrap="around" w:vAnchor="text" w:hAnchor="text" w:y="362"/>
                    <w:ind w:firstLine="7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72632" w:rsidRPr="00466365" w:rsidRDefault="00C72632" w:rsidP="00C72632">
                  <w:pPr>
                    <w:pStyle w:val="Textoindependiente"/>
                    <w:framePr w:hSpace="141" w:wrap="around" w:vAnchor="text" w:hAnchor="text" w:y="362"/>
                    <w:ind w:firstLine="7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8505" w:type="dxa"/>
                    <w:tblLook w:val="01E0"/>
                  </w:tblPr>
                  <w:tblGrid>
                    <w:gridCol w:w="3686"/>
                    <w:gridCol w:w="4819"/>
                  </w:tblGrid>
                  <w:tr w:rsidR="00C72632" w:rsidRPr="00466365" w:rsidTr="00252C15">
                    <w:trPr>
                      <w:trHeight w:val="1456"/>
                    </w:trPr>
                    <w:tc>
                      <w:tcPr>
                        <w:tcW w:w="3686" w:type="dxa"/>
                      </w:tcPr>
                      <w:p w:rsidR="00C72632" w:rsidRPr="00466365" w:rsidRDefault="00C72632" w:rsidP="0013180B">
                        <w:pPr>
                          <w:framePr w:hSpace="141" w:wrap="around" w:vAnchor="text" w:hAnchor="text" w:y="362"/>
                          <w:rPr>
                            <w:rFonts w:ascii="Arial" w:hAnsi="Arial" w:cs="Arial"/>
                            <w:b/>
                            <w:spacing w:val="-3"/>
                          </w:rPr>
                        </w:pPr>
                        <w:r w:rsidRPr="00466365">
                          <w:rPr>
                            <w:rFonts w:ascii="Arial" w:hAnsi="Arial" w:cs="Arial"/>
                            <w:b/>
                            <w:spacing w:val="-3"/>
                          </w:rPr>
                          <w:t xml:space="preserve">Por la </w:t>
                        </w:r>
                        <w:proofErr w:type="gramStart"/>
                        <w:r w:rsidRPr="00466365">
                          <w:rPr>
                            <w:rFonts w:ascii="Arial" w:hAnsi="Arial" w:cs="Arial"/>
                            <w:b/>
                            <w:spacing w:val="-3"/>
                          </w:rPr>
                          <w:t>Entidad  …</w:t>
                        </w:r>
                        <w:proofErr w:type="gramEnd"/>
                        <w:r w:rsidRPr="00466365">
                          <w:rPr>
                            <w:rFonts w:ascii="Arial" w:hAnsi="Arial" w:cs="Arial"/>
                            <w:b/>
                            <w:spacing w:val="-3"/>
                          </w:rPr>
                          <w:t>…………….</w:t>
                        </w:r>
                      </w:p>
                      <w:p w:rsidR="00C72632" w:rsidRPr="00466365" w:rsidRDefault="00C72632" w:rsidP="0013180B">
                        <w:pPr>
                          <w:framePr w:hSpace="141" w:wrap="around" w:vAnchor="text" w:hAnchor="text" w:y="362"/>
                          <w:jc w:val="center"/>
                          <w:rPr>
                            <w:rFonts w:ascii="Arial" w:hAnsi="Arial" w:cs="Arial"/>
                            <w:b/>
                            <w:spacing w:val="-3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C72632" w:rsidRPr="00466365" w:rsidRDefault="00C72632" w:rsidP="0013180B">
                        <w:pPr>
                          <w:framePr w:hSpace="141" w:wrap="around" w:vAnchor="text" w:hAnchor="text" w:y="362"/>
                          <w:rPr>
                            <w:rFonts w:ascii="Arial" w:hAnsi="Arial" w:cs="Arial"/>
                            <w:b/>
                            <w:spacing w:val="-3"/>
                          </w:rPr>
                        </w:pPr>
                        <w:r w:rsidRPr="00466365">
                          <w:rPr>
                            <w:rFonts w:ascii="Arial" w:hAnsi="Arial" w:cs="Arial"/>
                            <w:b/>
                            <w:spacing w:val="-3"/>
                          </w:rPr>
                          <w:t xml:space="preserve">             Por GMR CANARIAS, S.A.U.</w:t>
                        </w:r>
                      </w:p>
                    </w:tc>
                  </w:tr>
                  <w:tr w:rsidR="00C72632" w:rsidRPr="00466365" w:rsidTr="00252C15">
                    <w:trPr>
                      <w:trHeight w:val="508"/>
                    </w:trPr>
                    <w:tc>
                      <w:tcPr>
                        <w:tcW w:w="3686" w:type="dxa"/>
                      </w:tcPr>
                      <w:p w:rsidR="00C72632" w:rsidRPr="00466365" w:rsidRDefault="00C72632" w:rsidP="0013180B">
                        <w:pPr>
                          <w:framePr w:hSpace="141" w:wrap="around" w:vAnchor="text" w:hAnchor="text" w:y="362"/>
                          <w:jc w:val="center"/>
                          <w:rPr>
                            <w:rFonts w:ascii="Arial" w:hAnsi="Arial" w:cs="Arial"/>
                            <w:b/>
                            <w:spacing w:val="-3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C72632" w:rsidRDefault="00252C15" w:rsidP="00252C15">
                        <w:pPr>
                          <w:framePr w:hSpace="141" w:wrap="around" w:vAnchor="text" w:hAnchor="text" w:y="362"/>
                          <w:ind w:left="1452" w:right="-972" w:hanging="1452"/>
                          <w:rPr>
                            <w:rFonts w:ascii="Arial" w:hAnsi="Arial" w:cs="Arial"/>
                            <w:spacing w:val="-3"/>
                          </w:rPr>
                        </w:pPr>
                        <w:r w:rsidRPr="00466365">
                          <w:rPr>
                            <w:rFonts w:ascii="Arial" w:hAnsi="Arial" w:cs="Arial"/>
                            <w:spacing w:val="-3"/>
                          </w:rPr>
                          <w:t xml:space="preserve">           </w:t>
                        </w:r>
                        <w:r w:rsidR="00C72632" w:rsidRPr="00466365">
                          <w:rPr>
                            <w:rFonts w:ascii="Arial" w:hAnsi="Arial" w:cs="Arial"/>
                            <w:spacing w:val="-3"/>
                          </w:rPr>
                          <w:t>D. J</w:t>
                        </w:r>
                        <w:r w:rsidRPr="00466365">
                          <w:rPr>
                            <w:rFonts w:ascii="Arial" w:hAnsi="Arial" w:cs="Arial"/>
                            <w:spacing w:val="-3"/>
                          </w:rPr>
                          <w:t>uan Antonio Alonso Barreto</w:t>
                        </w:r>
                      </w:p>
                      <w:p w:rsidR="00466365" w:rsidRDefault="00466365" w:rsidP="00252C15">
                        <w:pPr>
                          <w:framePr w:hSpace="141" w:wrap="around" w:vAnchor="text" w:hAnchor="text" w:y="362"/>
                          <w:ind w:left="1452" w:right="-972" w:hanging="1452"/>
                          <w:rPr>
                            <w:rFonts w:ascii="Arial" w:hAnsi="Arial" w:cs="Arial"/>
                            <w:spacing w:val="-3"/>
                          </w:rPr>
                        </w:pPr>
                      </w:p>
                      <w:p w:rsidR="00466365" w:rsidRDefault="00466365" w:rsidP="00252C15">
                        <w:pPr>
                          <w:framePr w:hSpace="141" w:wrap="around" w:vAnchor="text" w:hAnchor="text" w:y="362"/>
                          <w:ind w:left="1452" w:right="-972" w:hanging="1452"/>
                          <w:rPr>
                            <w:rFonts w:ascii="Arial" w:hAnsi="Arial" w:cs="Arial"/>
                            <w:spacing w:val="-3"/>
                          </w:rPr>
                        </w:pPr>
                      </w:p>
                      <w:p w:rsidR="00466365" w:rsidRPr="00466365" w:rsidRDefault="00466365" w:rsidP="00252C15">
                        <w:pPr>
                          <w:framePr w:hSpace="141" w:wrap="around" w:vAnchor="text" w:hAnchor="text" w:y="362"/>
                          <w:ind w:left="1452" w:right="-972" w:hanging="1452"/>
                          <w:rPr>
                            <w:rFonts w:ascii="Arial" w:hAnsi="Arial" w:cs="Arial"/>
                            <w:spacing w:val="-3"/>
                          </w:rPr>
                        </w:pPr>
                      </w:p>
                    </w:tc>
                  </w:tr>
                  <w:tr w:rsidR="00C72632" w:rsidRPr="00466365" w:rsidTr="00252C15">
                    <w:trPr>
                      <w:trHeight w:val="313"/>
                    </w:trPr>
                    <w:tc>
                      <w:tcPr>
                        <w:tcW w:w="3686" w:type="dxa"/>
                      </w:tcPr>
                      <w:p w:rsidR="00C72632" w:rsidRPr="00466365" w:rsidRDefault="00C72632" w:rsidP="0013180B">
                        <w:pPr>
                          <w:framePr w:hSpace="141" w:wrap="around" w:vAnchor="text" w:hAnchor="text" w:y="362"/>
                          <w:jc w:val="center"/>
                          <w:rPr>
                            <w:rFonts w:ascii="Arial" w:hAnsi="Arial" w:cs="Arial"/>
                            <w:b/>
                            <w:spacing w:val="-3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C72632" w:rsidRPr="00466365" w:rsidRDefault="00C72632" w:rsidP="0013180B">
                        <w:pPr>
                          <w:framePr w:hSpace="141" w:wrap="around" w:vAnchor="text" w:hAnchor="text" w:y="362"/>
                          <w:rPr>
                            <w:rFonts w:ascii="Arial" w:hAnsi="Arial" w:cs="Arial"/>
                            <w:b/>
                            <w:spacing w:val="-3"/>
                          </w:rPr>
                        </w:pPr>
                      </w:p>
                    </w:tc>
                  </w:tr>
                </w:tbl>
                <w:p w:rsidR="00B67ED1" w:rsidRPr="00466365" w:rsidRDefault="00B67ED1" w:rsidP="00B67ED1">
                  <w:pPr>
                    <w:framePr w:hSpace="141" w:wrap="around" w:vAnchor="text" w:hAnchor="text" w:y="362"/>
                    <w:rPr>
                      <w:rFonts w:ascii="Arial" w:hAnsi="Arial" w:cs="Arial"/>
                      <w:b/>
                      <w:spacing w:val="-3"/>
                    </w:rPr>
                  </w:pPr>
                </w:p>
              </w:tc>
              <w:tc>
                <w:tcPr>
                  <w:tcW w:w="214" w:type="dxa"/>
                </w:tcPr>
                <w:p w:rsidR="00B67ED1" w:rsidRPr="00466365" w:rsidRDefault="00B67ED1" w:rsidP="005D595C">
                  <w:pPr>
                    <w:framePr w:hSpace="141" w:wrap="around" w:vAnchor="text" w:hAnchor="text" w:y="362"/>
                    <w:rPr>
                      <w:rFonts w:ascii="Arial" w:hAnsi="Arial" w:cs="Arial"/>
                      <w:b/>
                      <w:spacing w:val="-3"/>
                    </w:rPr>
                  </w:pPr>
                </w:p>
              </w:tc>
            </w:tr>
          </w:tbl>
          <w:p w:rsidR="00877B5C" w:rsidRPr="00466365" w:rsidRDefault="00877B5C" w:rsidP="00B67ED1">
            <w:pPr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36" w:type="dxa"/>
          </w:tcPr>
          <w:p w:rsidR="00877B5C" w:rsidRPr="00466365" w:rsidRDefault="00877B5C" w:rsidP="00877B5C">
            <w:pPr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905706" w:rsidRDefault="00B67ED1" w:rsidP="00905706">
      <w:pPr>
        <w:jc w:val="center"/>
        <w:rPr>
          <w:rFonts w:ascii="Arial" w:hAnsi="Arial" w:cs="Arial"/>
        </w:rPr>
      </w:pPr>
      <w:bookmarkStart w:id="5" w:name="Clausulas"/>
      <w:bookmarkEnd w:id="5"/>
      <w:r>
        <w:rPr>
          <w:rFonts w:ascii="Arial" w:hAnsi="Arial" w:cs="Arial"/>
        </w:rPr>
        <w:lastRenderedPageBreak/>
        <w:t>S</w:t>
      </w:r>
      <w:r w:rsidR="00905706" w:rsidRPr="00905706">
        <w:rPr>
          <w:rFonts w:ascii="Arial" w:hAnsi="Arial" w:cs="Arial"/>
        </w:rPr>
        <w:t xml:space="preserve">anta Cruz de Tenerife, a </w:t>
      </w:r>
      <w:r w:rsidR="00252C15">
        <w:rPr>
          <w:rFonts w:ascii="Arial" w:hAnsi="Arial" w:cs="Arial"/>
        </w:rPr>
        <w:t>24</w:t>
      </w:r>
      <w:r w:rsidR="00905706" w:rsidRPr="00905706">
        <w:rPr>
          <w:rFonts w:ascii="Arial" w:hAnsi="Arial" w:cs="Arial"/>
        </w:rPr>
        <w:t xml:space="preserve"> de </w:t>
      </w:r>
      <w:r w:rsidR="00252C15">
        <w:rPr>
          <w:rFonts w:ascii="Arial" w:hAnsi="Arial" w:cs="Arial"/>
        </w:rPr>
        <w:t xml:space="preserve">enero </w:t>
      </w:r>
      <w:r w:rsidR="00905706" w:rsidRPr="00905706">
        <w:rPr>
          <w:rFonts w:ascii="Arial" w:hAnsi="Arial" w:cs="Arial"/>
        </w:rPr>
        <w:t>de 201</w:t>
      </w:r>
      <w:r w:rsidR="00252C15">
        <w:rPr>
          <w:rFonts w:ascii="Arial" w:hAnsi="Arial" w:cs="Arial"/>
        </w:rPr>
        <w:t>8</w:t>
      </w:r>
    </w:p>
    <w:p w:rsidR="00905706" w:rsidRDefault="00905706" w:rsidP="00905706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Juan Antonio Alonso Barreto</w:t>
      </w:r>
    </w:p>
    <w:p w:rsidR="00905706" w:rsidRPr="00905706" w:rsidRDefault="00905706" w:rsidP="00905706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Consejero Delegado de GMR Canarias</w:t>
      </w:r>
    </w:p>
    <w:sectPr w:rsidR="00905706" w:rsidRPr="00905706" w:rsidSect="00D412B1">
      <w:headerReference w:type="default" r:id="rId8"/>
      <w:footerReference w:type="default" r:id="rId9"/>
      <w:pgSz w:w="11906" w:h="16838"/>
      <w:pgMar w:top="15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47" w:rsidRDefault="00992D47" w:rsidP="00D412B1">
      <w:pPr>
        <w:spacing w:after="0" w:line="240" w:lineRule="auto"/>
      </w:pPr>
      <w:r>
        <w:separator/>
      </w:r>
    </w:p>
  </w:endnote>
  <w:endnote w:type="continuationSeparator" w:id="0">
    <w:p w:rsidR="00992D47" w:rsidRDefault="00992D47" w:rsidP="00D4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B1" w:rsidRDefault="00D412B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-89535</wp:posOffset>
          </wp:positionV>
          <wp:extent cx="6628130" cy="457200"/>
          <wp:effectExtent l="19050" t="0" r="1270" b="0"/>
          <wp:wrapThrough wrapText="bothSides">
            <wp:wrapPolygon edited="0">
              <wp:start x="-62" y="0"/>
              <wp:lineTo x="-62" y="20700"/>
              <wp:lineTo x="21604" y="20700"/>
              <wp:lineTo x="21604" y="0"/>
              <wp:lineTo x="-62" y="0"/>
            </wp:wrapPolygon>
          </wp:wrapThrough>
          <wp:docPr id="2" name="Imagen 2" descr="pie sin 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sin direc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1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47" w:rsidRDefault="00992D47" w:rsidP="00D412B1">
      <w:pPr>
        <w:spacing w:after="0" w:line="240" w:lineRule="auto"/>
      </w:pPr>
      <w:r>
        <w:separator/>
      </w:r>
    </w:p>
  </w:footnote>
  <w:footnote w:type="continuationSeparator" w:id="0">
    <w:p w:rsidR="00992D47" w:rsidRDefault="00992D47" w:rsidP="00D4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B1" w:rsidRDefault="00D412B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-192405</wp:posOffset>
          </wp:positionV>
          <wp:extent cx="1689735" cy="552450"/>
          <wp:effectExtent l="19050" t="0" r="5715" b="0"/>
          <wp:wrapThrough wrapText="bothSides">
            <wp:wrapPolygon edited="0">
              <wp:start x="-244" y="0"/>
              <wp:lineTo x="-244" y="20855"/>
              <wp:lineTo x="21673" y="20855"/>
              <wp:lineTo x="21673" y="0"/>
              <wp:lineTo x="-244" y="0"/>
            </wp:wrapPolygon>
          </wp:wrapThrough>
          <wp:docPr id="1" name="Imagen 1" descr="LOG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0401"/>
    <w:multiLevelType w:val="hybridMultilevel"/>
    <w:tmpl w:val="75E2C6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D416E"/>
    <w:multiLevelType w:val="hybridMultilevel"/>
    <w:tmpl w:val="9BAA404E"/>
    <w:lvl w:ilvl="0" w:tplc="6868EC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8329C"/>
    <w:multiLevelType w:val="hybridMultilevel"/>
    <w:tmpl w:val="AC2C9E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20FC5"/>
    <w:multiLevelType w:val="hybridMultilevel"/>
    <w:tmpl w:val="418AD0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F22BEB"/>
    <w:rsid w:val="000344DE"/>
    <w:rsid w:val="00051D17"/>
    <w:rsid w:val="0006418A"/>
    <w:rsid w:val="00097BE7"/>
    <w:rsid w:val="00100FD9"/>
    <w:rsid w:val="00190F18"/>
    <w:rsid w:val="0019278F"/>
    <w:rsid w:val="00206FC5"/>
    <w:rsid w:val="0022432F"/>
    <w:rsid w:val="00252C15"/>
    <w:rsid w:val="00292CDB"/>
    <w:rsid w:val="002A45FA"/>
    <w:rsid w:val="002C5648"/>
    <w:rsid w:val="00351616"/>
    <w:rsid w:val="00367905"/>
    <w:rsid w:val="003A64F8"/>
    <w:rsid w:val="004021E6"/>
    <w:rsid w:val="00446F13"/>
    <w:rsid w:val="00466365"/>
    <w:rsid w:val="004A3AF0"/>
    <w:rsid w:val="00514348"/>
    <w:rsid w:val="00517B2F"/>
    <w:rsid w:val="0052052A"/>
    <w:rsid w:val="005B5CAD"/>
    <w:rsid w:val="005D3B3A"/>
    <w:rsid w:val="0060212C"/>
    <w:rsid w:val="006175BA"/>
    <w:rsid w:val="0062713D"/>
    <w:rsid w:val="006D48CC"/>
    <w:rsid w:val="00737767"/>
    <w:rsid w:val="00746A37"/>
    <w:rsid w:val="00782CFF"/>
    <w:rsid w:val="00784A2D"/>
    <w:rsid w:val="00813FA3"/>
    <w:rsid w:val="00845356"/>
    <w:rsid w:val="0085457F"/>
    <w:rsid w:val="00877B5C"/>
    <w:rsid w:val="008B6828"/>
    <w:rsid w:val="00905706"/>
    <w:rsid w:val="00967240"/>
    <w:rsid w:val="00992D47"/>
    <w:rsid w:val="009B4DA6"/>
    <w:rsid w:val="00A24F6B"/>
    <w:rsid w:val="00A51847"/>
    <w:rsid w:val="00A60DFC"/>
    <w:rsid w:val="00A62641"/>
    <w:rsid w:val="00A80352"/>
    <w:rsid w:val="00AA5E2D"/>
    <w:rsid w:val="00AF59C4"/>
    <w:rsid w:val="00B372CD"/>
    <w:rsid w:val="00B46C92"/>
    <w:rsid w:val="00B67ED1"/>
    <w:rsid w:val="00B86894"/>
    <w:rsid w:val="00BC0C08"/>
    <w:rsid w:val="00BF175D"/>
    <w:rsid w:val="00C15028"/>
    <w:rsid w:val="00C25F3E"/>
    <w:rsid w:val="00C45EA3"/>
    <w:rsid w:val="00C72632"/>
    <w:rsid w:val="00CC3E1F"/>
    <w:rsid w:val="00CF1FAB"/>
    <w:rsid w:val="00D00325"/>
    <w:rsid w:val="00D1133B"/>
    <w:rsid w:val="00D412B1"/>
    <w:rsid w:val="00D809D6"/>
    <w:rsid w:val="00DD5E9F"/>
    <w:rsid w:val="00E06E05"/>
    <w:rsid w:val="00E87B2E"/>
    <w:rsid w:val="00F22BEB"/>
    <w:rsid w:val="00F65549"/>
    <w:rsid w:val="00FD4611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EB"/>
  </w:style>
  <w:style w:type="paragraph" w:styleId="Ttulo1">
    <w:name w:val="heading 1"/>
    <w:basedOn w:val="Normal"/>
    <w:next w:val="Normal"/>
    <w:link w:val="Ttulo1Car"/>
    <w:uiPriority w:val="9"/>
    <w:qFormat/>
    <w:rsid w:val="00292CDB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B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4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12B1"/>
  </w:style>
  <w:style w:type="paragraph" w:styleId="Piedepgina">
    <w:name w:val="footer"/>
    <w:basedOn w:val="Normal"/>
    <w:link w:val="PiedepginaCar"/>
    <w:uiPriority w:val="99"/>
    <w:semiHidden/>
    <w:unhideWhenUsed/>
    <w:rsid w:val="00D4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12B1"/>
  </w:style>
  <w:style w:type="character" w:customStyle="1" w:styleId="Ttulo1Car">
    <w:name w:val="Título 1 Car"/>
    <w:basedOn w:val="Fuentedeprrafopredeter"/>
    <w:link w:val="Ttulo1"/>
    <w:uiPriority w:val="9"/>
    <w:rsid w:val="00292CDB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292CD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2CDB"/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03BDC-14A6-4EA2-9A71-9C8B9EA6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2417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García Melián</dc:creator>
  <cp:lastModifiedBy>pc5</cp:lastModifiedBy>
  <cp:revision>19</cp:revision>
  <cp:lastPrinted>2016-09-09T11:05:00Z</cp:lastPrinted>
  <dcterms:created xsi:type="dcterms:W3CDTF">2016-09-08T12:01:00Z</dcterms:created>
  <dcterms:modified xsi:type="dcterms:W3CDTF">2018-02-05T08:07:00Z</dcterms:modified>
</cp:coreProperties>
</file>