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4A" w:rsidRDefault="00EC670E" w:rsidP="00EC670E">
      <w:pPr>
        <w:pStyle w:val="Ttulo2"/>
      </w:pPr>
      <w:r w:rsidRPr="00EC670E">
        <w:t>INFORMACIÓN DE CONVENIOS Y ENCOMIENDAS DE GESTIÓN</w:t>
      </w:r>
    </w:p>
    <w:p w:rsidR="00EC670E" w:rsidRPr="00EC670E" w:rsidRDefault="00EC670E" w:rsidP="00EC670E">
      <w:r w:rsidRPr="00EC670E">
        <w:t xml:space="preserve">En el siguiente bloque se relacionan los convenios y encargos que GMR Canarias ha realizado desde 2017, conforme a lo establecido en </w:t>
      </w:r>
      <w:r w:rsidRPr="00EC670E">
        <w:rPr>
          <w:b/>
          <w:bCs/>
        </w:rPr>
        <w:t xml:space="preserve">artículo 29. Información de los convenios y encomiendas de gestión de la </w:t>
      </w:r>
      <w:hyperlink r:id="rId5" w:history="1">
        <w:r w:rsidRPr="00EC670E">
          <w:rPr>
            <w:rStyle w:val="Hipervnculo"/>
            <w:b/>
            <w:bCs/>
          </w:rPr>
          <w:t>Ley 12/2014, de 26 de diciembre, de transparencia y de acceso a la información pública</w:t>
        </w:r>
      </w:hyperlink>
      <w:r w:rsidRPr="00EC670E">
        <w:rPr>
          <w:b/>
          <w:bCs/>
        </w:rPr>
        <w:t>.</w:t>
      </w:r>
    </w:p>
    <w:p w:rsidR="00EC670E" w:rsidRPr="00EC670E" w:rsidRDefault="00EC670E" w:rsidP="00EC670E">
      <w:r w:rsidRPr="00EC670E">
        <w:rPr>
          <w:b/>
          <w:bCs/>
        </w:rPr>
        <w:t>CONVENIOS</w:t>
      </w:r>
    </w:p>
    <w:p w:rsidR="00EC670E" w:rsidRPr="00EC670E" w:rsidRDefault="00EC670E" w:rsidP="00EC670E">
      <w:pPr>
        <w:numPr>
          <w:ilvl w:val="0"/>
          <w:numId w:val="1"/>
        </w:numPr>
        <w:spacing w:before="60" w:after="60"/>
        <w:ind w:left="714" w:hanging="357"/>
      </w:pPr>
      <w:hyperlink r:id="rId6" w:history="1">
        <w:r w:rsidRPr="00EC670E">
          <w:rPr>
            <w:rStyle w:val="Hipervnculo"/>
          </w:rPr>
          <w:t>Listado de Convenios Celebrados GMR Canarias 2022</w:t>
        </w:r>
      </w:hyperlink>
    </w:p>
    <w:p w:rsidR="00EC670E" w:rsidRPr="00EC670E" w:rsidRDefault="00EC670E" w:rsidP="00EC670E">
      <w:pPr>
        <w:numPr>
          <w:ilvl w:val="0"/>
          <w:numId w:val="1"/>
        </w:numPr>
        <w:spacing w:before="60" w:after="60"/>
        <w:ind w:left="714" w:hanging="357"/>
      </w:pPr>
      <w:hyperlink r:id="rId7" w:history="1">
        <w:r w:rsidRPr="00EC670E">
          <w:rPr>
            <w:rStyle w:val="Hipervnculo"/>
          </w:rPr>
          <w:t>Listado de Convenios Celebrados GMR Canarias 2021</w:t>
        </w:r>
      </w:hyperlink>
    </w:p>
    <w:p w:rsidR="00EC670E" w:rsidRPr="00EC670E" w:rsidRDefault="00EC670E" w:rsidP="00EC670E">
      <w:pPr>
        <w:numPr>
          <w:ilvl w:val="0"/>
          <w:numId w:val="1"/>
        </w:numPr>
        <w:spacing w:before="60" w:after="60"/>
        <w:ind w:left="714" w:hanging="357"/>
      </w:pPr>
      <w:hyperlink r:id="rId8" w:history="1">
        <w:r w:rsidRPr="00EC670E">
          <w:rPr>
            <w:rStyle w:val="Hipervnculo"/>
          </w:rPr>
          <w:t>Listado de Convenios Celebrados GMR Canarias 2020</w:t>
        </w:r>
      </w:hyperlink>
    </w:p>
    <w:p w:rsidR="00EC670E" w:rsidRPr="00EC670E" w:rsidRDefault="00EC670E" w:rsidP="00EC670E">
      <w:pPr>
        <w:numPr>
          <w:ilvl w:val="0"/>
          <w:numId w:val="1"/>
        </w:numPr>
        <w:spacing w:before="60" w:after="60"/>
        <w:ind w:left="714" w:hanging="357"/>
      </w:pPr>
      <w:hyperlink r:id="rId9" w:tgtFrame="_blank" w:history="1">
        <w:r w:rsidRPr="00EC670E">
          <w:rPr>
            <w:rStyle w:val="Hipervnculo"/>
          </w:rPr>
          <w:t>Listado de Convenios Celebrados GMR Canarias 2019</w:t>
        </w:r>
      </w:hyperlink>
    </w:p>
    <w:p w:rsidR="00EC670E" w:rsidRPr="00EC670E" w:rsidRDefault="00EC670E" w:rsidP="00EC670E">
      <w:pPr>
        <w:numPr>
          <w:ilvl w:val="0"/>
          <w:numId w:val="1"/>
        </w:numPr>
        <w:spacing w:before="60" w:after="60"/>
        <w:ind w:left="714" w:hanging="357"/>
      </w:pPr>
      <w:hyperlink r:id="rId10" w:tgtFrame="_blank" w:history="1">
        <w:r w:rsidRPr="00EC670E">
          <w:rPr>
            <w:rStyle w:val="Hipervnculo"/>
          </w:rPr>
          <w:t>Listado de Convenios Celebrados GMR Canarias 2018</w:t>
        </w:r>
      </w:hyperlink>
    </w:p>
    <w:p w:rsidR="00EC670E" w:rsidRPr="00EC670E" w:rsidRDefault="00EC670E" w:rsidP="00EC670E">
      <w:pPr>
        <w:numPr>
          <w:ilvl w:val="0"/>
          <w:numId w:val="1"/>
        </w:numPr>
        <w:spacing w:before="60" w:after="60"/>
        <w:ind w:left="714" w:hanging="357"/>
      </w:pPr>
      <w:hyperlink r:id="rId11" w:tgtFrame="_blank" w:history="1">
        <w:r w:rsidRPr="00EC670E">
          <w:rPr>
            <w:rStyle w:val="Hipervnculo"/>
          </w:rPr>
          <w:t>Listado Convenios Celebrados GMR Canarias 2017</w:t>
        </w:r>
      </w:hyperlink>
    </w:p>
    <w:p w:rsidR="00EC670E" w:rsidRPr="00EC670E" w:rsidRDefault="00EC670E" w:rsidP="00EC670E">
      <w:r w:rsidRPr="00EC670E">
        <w:rPr>
          <w:b/>
          <w:bCs/>
        </w:rPr>
        <w:t>ENCARGOS</w:t>
      </w:r>
    </w:p>
    <w:p w:rsidR="00EC670E" w:rsidRPr="00EC670E" w:rsidRDefault="00EC670E" w:rsidP="00EC670E">
      <w:pPr>
        <w:numPr>
          <w:ilvl w:val="0"/>
          <w:numId w:val="2"/>
        </w:numPr>
        <w:spacing w:before="60" w:after="60"/>
        <w:ind w:left="714" w:hanging="357"/>
      </w:pPr>
      <w:hyperlink r:id="rId12" w:history="1">
        <w:r w:rsidRPr="00EC670E">
          <w:rPr>
            <w:rStyle w:val="Hipervnculo"/>
          </w:rPr>
          <w:t>Encargos de Gestión Formalizados en 2023</w:t>
        </w:r>
      </w:hyperlink>
    </w:p>
    <w:p w:rsidR="00EC670E" w:rsidRPr="00EC670E" w:rsidRDefault="00EC670E" w:rsidP="00EC670E">
      <w:pPr>
        <w:numPr>
          <w:ilvl w:val="0"/>
          <w:numId w:val="2"/>
        </w:numPr>
        <w:spacing w:before="60" w:after="60"/>
        <w:ind w:left="714" w:hanging="357"/>
      </w:pPr>
      <w:hyperlink r:id="rId13" w:history="1">
        <w:r w:rsidRPr="00EC670E">
          <w:rPr>
            <w:rStyle w:val="Hipervnculo"/>
          </w:rPr>
          <w:t>Encargos de Gestión Formalizados en 2022</w:t>
        </w:r>
      </w:hyperlink>
    </w:p>
    <w:p w:rsidR="00EC670E" w:rsidRPr="00EC670E" w:rsidRDefault="00EC670E" w:rsidP="00EC670E">
      <w:pPr>
        <w:numPr>
          <w:ilvl w:val="0"/>
          <w:numId w:val="2"/>
        </w:numPr>
        <w:spacing w:before="60" w:after="60"/>
        <w:ind w:left="714" w:hanging="357"/>
      </w:pPr>
      <w:hyperlink r:id="rId14" w:history="1">
        <w:r w:rsidRPr="00EC670E">
          <w:rPr>
            <w:rStyle w:val="Hipervnculo"/>
          </w:rPr>
          <w:t>Encargos de Gestión Formalizados en 2021</w:t>
        </w:r>
      </w:hyperlink>
    </w:p>
    <w:p w:rsidR="00EC670E" w:rsidRPr="00EC670E" w:rsidRDefault="00EC670E" w:rsidP="00EC670E">
      <w:pPr>
        <w:numPr>
          <w:ilvl w:val="0"/>
          <w:numId w:val="2"/>
        </w:numPr>
        <w:spacing w:before="60" w:after="60"/>
        <w:ind w:left="714" w:hanging="357"/>
      </w:pPr>
      <w:hyperlink r:id="rId15" w:history="1">
        <w:r w:rsidRPr="00EC670E">
          <w:rPr>
            <w:rStyle w:val="Hipervnculo"/>
          </w:rPr>
          <w:t>Encargos de Gestión Formalizados en 2020</w:t>
        </w:r>
      </w:hyperlink>
    </w:p>
    <w:p w:rsidR="00EC670E" w:rsidRPr="00EC670E" w:rsidRDefault="00EC670E" w:rsidP="00EC670E">
      <w:pPr>
        <w:numPr>
          <w:ilvl w:val="0"/>
          <w:numId w:val="2"/>
        </w:numPr>
        <w:spacing w:before="60" w:after="60"/>
        <w:ind w:left="714" w:hanging="357"/>
      </w:pPr>
      <w:hyperlink r:id="rId16" w:tgtFrame="_blank" w:history="1">
        <w:r w:rsidRPr="00EC670E">
          <w:rPr>
            <w:rStyle w:val="Hipervnculo"/>
          </w:rPr>
          <w:t>Encargos de Gestión Formalizados en 2019</w:t>
        </w:r>
      </w:hyperlink>
    </w:p>
    <w:p w:rsidR="00EC670E" w:rsidRPr="00EC670E" w:rsidRDefault="00EC670E" w:rsidP="00EC670E">
      <w:pPr>
        <w:numPr>
          <w:ilvl w:val="0"/>
          <w:numId w:val="2"/>
        </w:numPr>
        <w:spacing w:before="60" w:after="60"/>
        <w:ind w:left="714" w:hanging="357"/>
      </w:pPr>
      <w:hyperlink r:id="rId17" w:tgtFrame="_blank" w:history="1">
        <w:r w:rsidRPr="00EC670E">
          <w:rPr>
            <w:rStyle w:val="Hipervnculo"/>
          </w:rPr>
          <w:t>Encargos de Gestión Formalizados en 2018</w:t>
        </w:r>
      </w:hyperlink>
    </w:p>
    <w:p w:rsidR="00EC670E" w:rsidRPr="00EC670E" w:rsidRDefault="00EC670E" w:rsidP="00EC670E">
      <w:pPr>
        <w:numPr>
          <w:ilvl w:val="0"/>
          <w:numId w:val="2"/>
        </w:numPr>
        <w:spacing w:before="60" w:after="60"/>
        <w:ind w:left="714" w:hanging="357"/>
      </w:pPr>
      <w:hyperlink r:id="rId18" w:tgtFrame="_blank" w:history="1">
        <w:r w:rsidRPr="00EC670E">
          <w:rPr>
            <w:rStyle w:val="Hipervnculo"/>
          </w:rPr>
          <w:t>Encargos de gestión formalizados en 2017</w:t>
        </w:r>
      </w:hyperlink>
    </w:p>
    <w:p w:rsidR="00EC670E" w:rsidRPr="00EC670E" w:rsidRDefault="00EC670E" w:rsidP="00EC670E">
      <w:r w:rsidRPr="00EC670E">
        <w:rPr>
          <w:b/>
          <w:bCs/>
        </w:rPr>
        <w:t>TARIFAS</w:t>
      </w:r>
    </w:p>
    <w:p w:rsidR="00EC670E" w:rsidRPr="00EC670E" w:rsidRDefault="00EC670E" w:rsidP="00EC670E">
      <w:pPr>
        <w:numPr>
          <w:ilvl w:val="0"/>
          <w:numId w:val="3"/>
        </w:numPr>
        <w:spacing w:before="60" w:after="60"/>
        <w:ind w:left="714" w:hanging="357"/>
      </w:pPr>
      <w:r w:rsidRPr="00EC670E">
        <w:t xml:space="preserve">Tarifas GMR Canarias 2023 </w:t>
      </w:r>
      <w:hyperlink r:id="rId19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ods</w:t>
        </w:r>
        <w:proofErr w:type="spellEnd"/>
        <w:r w:rsidRPr="00EC670E">
          <w:rPr>
            <w:rStyle w:val="Hipervnculo"/>
          </w:rPr>
          <w:t>)</w:t>
        </w:r>
      </w:hyperlink>
      <w:r w:rsidRPr="00EC670E">
        <w:t xml:space="preserve"> </w:t>
      </w:r>
      <w:hyperlink r:id="rId20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pdf</w:t>
        </w:r>
        <w:proofErr w:type="spellEnd"/>
        <w:r w:rsidRPr="00EC670E">
          <w:rPr>
            <w:rStyle w:val="Hipervnculo"/>
          </w:rPr>
          <w:t>)</w:t>
        </w:r>
      </w:hyperlink>
    </w:p>
    <w:p w:rsidR="00EC670E" w:rsidRPr="00EC670E" w:rsidRDefault="00EC670E" w:rsidP="00EC670E">
      <w:pPr>
        <w:numPr>
          <w:ilvl w:val="0"/>
          <w:numId w:val="3"/>
        </w:numPr>
        <w:spacing w:before="60" w:after="60"/>
        <w:ind w:left="714" w:hanging="357"/>
      </w:pPr>
      <w:r w:rsidRPr="00EC670E">
        <w:t xml:space="preserve">Tarifas GMR Canarias 2022 </w:t>
      </w:r>
      <w:hyperlink r:id="rId21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ods</w:t>
        </w:r>
        <w:proofErr w:type="spellEnd"/>
        <w:r w:rsidRPr="00EC670E">
          <w:rPr>
            <w:rStyle w:val="Hipervnculo"/>
          </w:rPr>
          <w:t>)</w:t>
        </w:r>
      </w:hyperlink>
      <w:r w:rsidRPr="00EC670E">
        <w:t xml:space="preserve"> </w:t>
      </w:r>
      <w:hyperlink r:id="rId22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pdf</w:t>
        </w:r>
        <w:proofErr w:type="spellEnd"/>
        <w:r w:rsidRPr="00EC670E">
          <w:rPr>
            <w:rStyle w:val="Hipervnculo"/>
          </w:rPr>
          <w:t>)</w:t>
        </w:r>
      </w:hyperlink>
    </w:p>
    <w:p w:rsidR="00EC670E" w:rsidRPr="00EC670E" w:rsidRDefault="00EC670E" w:rsidP="00EC670E">
      <w:pPr>
        <w:numPr>
          <w:ilvl w:val="0"/>
          <w:numId w:val="3"/>
        </w:numPr>
        <w:spacing w:before="60" w:after="60"/>
        <w:ind w:left="714" w:hanging="357"/>
      </w:pPr>
      <w:r w:rsidRPr="00EC670E">
        <w:t xml:space="preserve">Tarifas GMR Canarias 2021 </w:t>
      </w:r>
      <w:hyperlink r:id="rId23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ods</w:t>
        </w:r>
        <w:proofErr w:type="spellEnd"/>
        <w:r w:rsidRPr="00EC670E">
          <w:rPr>
            <w:rStyle w:val="Hipervnculo"/>
          </w:rPr>
          <w:t>)</w:t>
        </w:r>
      </w:hyperlink>
      <w:r w:rsidRPr="00EC670E">
        <w:t xml:space="preserve"> </w:t>
      </w:r>
      <w:hyperlink r:id="rId24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pdf</w:t>
        </w:r>
        <w:proofErr w:type="spellEnd"/>
        <w:r w:rsidRPr="00EC670E">
          <w:rPr>
            <w:rStyle w:val="Hipervnculo"/>
          </w:rPr>
          <w:t>)</w:t>
        </w:r>
      </w:hyperlink>
    </w:p>
    <w:p w:rsidR="00EC670E" w:rsidRPr="00EC670E" w:rsidRDefault="00EC670E" w:rsidP="00EC670E">
      <w:pPr>
        <w:numPr>
          <w:ilvl w:val="0"/>
          <w:numId w:val="3"/>
        </w:numPr>
        <w:spacing w:before="60" w:after="60"/>
        <w:ind w:left="714" w:hanging="357"/>
      </w:pPr>
      <w:r w:rsidRPr="00EC670E">
        <w:t xml:space="preserve">Tarifas GMR Canarias 2020 </w:t>
      </w:r>
      <w:hyperlink r:id="rId25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ods</w:t>
        </w:r>
        <w:proofErr w:type="spellEnd"/>
        <w:r w:rsidRPr="00EC670E">
          <w:rPr>
            <w:rStyle w:val="Hipervnculo"/>
          </w:rPr>
          <w:t>)</w:t>
        </w:r>
      </w:hyperlink>
      <w:r w:rsidRPr="00EC670E">
        <w:t xml:space="preserve"> </w:t>
      </w:r>
      <w:hyperlink r:id="rId26" w:history="1">
        <w:r w:rsidRPr="00EC670E">
          <w:rPr>
            <w:rStyle w:val="Hipervnculo"/>
          </w:rPr>
          <w:t>(</w:t>
        </w:r>
        <w:proofErr w:type="spellStart"/>
        <w:r w:rsidRPr="00EC670E">
          <w:rPr>
            <w:rStyle w:val="Hipervnculo"/>
          </w:rPr>
          <w:t>pdf</w:t>
        </w:r>
        <w:proofErr w:type="spellEnd"/>
        <w:r w:rsidRPr="00EC670E">
          <w:rPr>
            <w:rStyle w:val="Hipervnculo"/>
          </w:rPr>
          <w:t>)</w:t>
        </w:r>
      </w:hyperlink>
    </w:p>
    <w:p w:rsidR="00EC670E" w:rsidRPr="00EC670E" w:rsidRDefault="00EC670E" w:rsidP="00EC670E">
      <w:pPr>
        <w:numPr>
          <w:ilvl w:val="0"/>
          <w:numId w:val="3"/>
        </w:numPr>
        <w:spacing w:before="60" w:after="60"/>
        <w:ind w:left="714" w:hanging="357"/>
      </w:pPr>
      <w:hyperlink r:id="rId27" w:tgtFrame="_blank" w:history="1">
        <w:r w:rsidRPr="00EC670E">
          <w:rPr>
            <w:rStyle w:val="Hipervnculo"/>
          </w:rPr>
          <w:t>Tarifas GMR Canarias 2019</w:t>
        </w:r>
      </w:hyperlink>
    </w:p>
    <w:p w:rsidR="00EC670E" w:rsidRPr="00EC670E" w:rsidRDefault="00EC670E" w:rsidP="00EC670E">
      <w:pPr>
        <w:numPr>
          <w:ilvl w:val="0"/>
          <w:numId w:val="3"/>
        </w:numPr>
        <w:spacing w:before="60" w:after="60"/>
        <w:ind w:left="714" w:hanging="357"/>
      </w:pPr>
      <w:hyperlink r:id="rId28" w:tgtFrame="_blank" w:history="1">
        <w:r w:rsidRPr="00EC670E">
          <w:rPr>
            <w:rStyle w:val="Hipervnculo"/>
          </w:rPr>
          <w:t>Tarifas GMR Canarias 2018</w:t>
        </w:r>
      </w:hyperlink>
    </w:p>
    <w:p w:rsidR="00EC670E" w:rsidRPr="00EC670E" w:rsidRDefault="00EC670E" w:rsidP="00EC670E">
      <w:r w:rsidRPr="00EC670E">
        <w:rPr>
          <w:b/>
          <w:bCs/>
        </w:rPr>
        <w:t>Convenios Crecer Juntos</w:t>
      </w:r>
    </w:p>
    <w:p w:rsidR="00EC670E" w:rsidRPr="00EC670E" w:rsidRDefault="00EC670E" w:rsidP="00EC670E">
      <w:pPr>
        <w:numPr>
          <w:ilvl w:val="0"/>
          <w:numId w:val="4"/>
        </w:numPr>
      </w:pPr>
      <w:hyperlink r:id="rId29" w:tgtFrame="_blank" w:history="1">
        <w:r w:rsidRPr="00EC670E">
          <w:rPr>
            <w:rStyle w:val="Hipervnculo"/>
          </w:rPr>
          <w:t>Resolución del Consejero Delegado de Gestión del Medio Rural de Canarias S.A.U. aprobando el modelo marco de colaboración entre GMR Canarias y empresas promotoras de proyectos tecnológicamente innovadores que conecten el mercado turístico con el sector primario en Canarias.</w:t>
        </w:r>
      </w:hyperlink>
    </w:p>
    <w:p w:rsidR="00EC670E" w:rsidRPr="00EC670E" w:rsidRDefault="00EC670E" w:rsidP="00EC670E">
      <w:r w:rsidRPr="00EC670E">
        <w:rPr>
          <w:b/>
          <w:bCs/>
        </w:rPr>
        <w:t>Formato: </w:t>
      </w:r>
      <w:r w:rsidRPr="00EC670E">
        <w:t>PDF / HTML / ODS</w:t>
      </w:r>
      <w:r w:rsidRPr="00EC670E">
        <w:br/>
      </w:r>
      <w:r w:rsidRPr="00EC670E">
        <w:rPr>
          <w:b/>
          <w:bCs/>
        </w:rPr>
        <w:t>Responsable:</w:t>
      </w:r>
      <w:r w:rsidRPr="00EC670E">
        <w:t> Gestión del Medio Rural de Canarias, S.A.U. (GMR Canarias).</w:t>
      </w:r>
      <w:r w:rsidRPr="00EC670E">
        <w:br/>
      </w:r>
      <w:r w:rsidRPr="00EC670E">
        <w:rPr>
          <w:b/>
          <w:bCs/>
        </w:rPr>
        <w:t>Fecha de Actualización: </w:t>
      </w:r>
      <w:r w:rsidRPr="00EC670E">
        <w:t>16 de agosto 2023.</w:t>
      </w:r>
    </w:p>
    <w:p w:rsidR="00EC670E" w:rsidRDefault="00EC670E"/>
    <w:sectPr w:rsidR="00EC670E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44A"/>
    <w:multiLevelType w:val="multilevel"/>
    <w:tmpl w:val="7A3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10179"/>
    <w:multiLevelType w:val="multilevel"/>
    <w:tmpl w:val="71B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70961"/>
    <w:multiLevelType w:val="multilevel"/>
    <w:tmpl w:val="0C9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A2FB8"/>
    <w:multiLevelType w:val="multilevel"/>
    <w:tmpl w:val="A4C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revisionView w:inkAnnotations="0"/>
  <w:defaultTabStop w:val="708"/>
  <w:hyphenationZone w:val="425"/>
  <w:characterSpacingControl w:val="doNotCompress"/>
  <w:compat/>
  <w:rsids>
    <w:rsidRoot w:val="00EC670E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05CDA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C670E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670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670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C6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1/06/1158-1164-convenios-GMR-Canarias-2020.odt" TargetMode="External"/><Relationship Id="rId13" Type="http://schemas.openxmlformats.org/officeDocument/2006/relationships/hyperlink" Target="https://gmrcanarias.com/wp-content/uploads/2023/06/Listado-de-encargos-2022.ods" TargetMode="External"/><Relationship Id="rId18" Type="http://schemas.openxmlformats.org/officeDocument/2006/relationships/hyperlink" Target="https://www.gobiernodecanarias.org/agp/sgt/temas/encomiendas/encomiendas_2017.html" TargetMode="External"/><Relationship Id="rId26" Type="http://schemas.openxmlformats.org/officeDocument/2006/relationships/hyperlink" Target="https://gmrcanarias.com/wp-content/uploads/2020/12/Tarifas-GMR-Canarias-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mrcanarias.com/wp-content/uploads/2022/10/Tarifas-2022.ods" TargetMode="External"/><Relationship Id="rId7" Type="http://schemas.openxmlformats.org/officeDocument/2006/relationships/hyperlink" Target="https://gmrcanarias.com/wp-content/uploads/2022/10/LISTADO-DE-CONVENIOS-CELEBRADOS-EN-2021.ods" TargetMode="External"/><Relationship Id="rId12" Type="http://schemas.openxmlformats.org/officeDocument/2006/relationships/hyperlink" Target="https://gmrcanarias.com/wp-content/uploads/2023/08/Trans_Encar_2023.ods" TargetMode="External"/><Relationship Id="rId17" Type="http://schemas.openxmlformats.org/officeDocument/2006/relationships/hyperlink" Target="https://www.gobiernodecanarias.org/agp/sgt/temas/encomiendas/encomiendas_2018.html" TargetMode="External"/><Relationship Id="rId25" Type="http://schemas.openxmlformats.org/officeDocument/2006/relationships/hyperlink" Target="https://gmrcanarias.com/wp-content/uploads/2021/06/TARIFA-GMR-2020.o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1/06/Informacion-ecomiendas-gestion-2019.odt" TargetMode="External"/><Relationship Id="rId20" Type="http://schemas.openxmlformats.org/officeDocument/2006/relationships/hyperlink" Target="https://gmrcanarias.com/wp-content/uploads/2023/08/Tarifas-GMR-2023.pdf" TargetMode="External"/><Relationship Id="rId29" Type="http://schemas.openxmlformats.org/officeDocument/2006/relationships/hyperlink" Target="https://gmrcanarias.com/wp-content/uploads/2020/10/mercado-turistico-con-sector-primario-en-canaria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3/06/Tabla-convenios-GMR-2022.ods" TargetMode="External"/><Relationship Id="rId11" Type="http://schemas.openxmlformats.org/officeDocument/2006/relationships/hyperlink" Target="https://gmrcanarias.com/wp-content/uploads/2020/10/Listado-convenios-celebrados-GMR-2017.xlsx" TargetMode="External"/><Relationship Id="rId24" Type="http://schemas.openxmlformats.org/officeDocument/2006/relationships/hyperlink" Target="https://gmrcanarias.com/wp-content/uploads/2021/01/Tarifas-GMR-Canarias-2021.pdf" TargetMode="External"/><Relationship Id="rId5" Type="http://schemas.openxmlformats.org/officeDocument/2006/relationships/hyperlink" Target="https://www.boe.es/buscar/act.php?id=BOE-A-2015-1114" TargetMode="External"/><Relationship Id="rId15" Type="http://schemas.openxmlformats.org/officeDocument/2006/relationships/hyperlink" Target="https://gmrcanarias.com/wp-content/uploads/2021/06/Informacion-ecomiendas-gestion-2020.odt" TargetMode="External"/><Relationship Id="rId23" Type="http://schemas.openxmlformats.org/officeDocument/2006/relationships/hyperlink" Target="https://gmrcanarias.com/wp-content/uploads/2021/06/TARIFA-GMR-2021.ods" TargetMode="External"/><Relationship Id="rId28" Type="http://schemas.openxmlformats.org/officeDocument/2006/relationships/hyperlink" Target="https://gmrcanarias.com/wp-content/uploads/2020/10/Tarifas-GMR_2018.pdf" TargetMode="External"/><Relationship Id="rId10" Type="http://schemas.openxmlformats.org/officeDocument/2006/relationships/hyperlink" Target="https://gmrcanarias.com/wp-content/uploads/2020/10/Listado-de-convenios-celebrados-GMR-2018.ods" TargetMode="External"/><Relationship Id="rId19" Type="http://schemas.openxmlformats.org/officeDocument/2006/relationships/hyperlink" Target="https://gmrcanarias.com/wp-content/uploads/2023/08/Tarifas-2023.od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0/10/LISTADO-DE-CONVENIOS-CELEBRADOS-EN-2019.ods" TargetMode="External"/><Relationship Id="rId14" Type="http://schemas.openxmlformats.org/officeDocument/2006/relationships/hyperlink" Target="https://gmrcanarias.com/wp-content/uploads/2022/10/Relacion-de-encargos-formalizados_2021-V3.1-1.ods" TargetMode="External"/><Relationship Id="rId22" Type="http://schemas.openxmlformats.org/officeDocument/2006/relationships/hyperlink" Target="https://gmrcanarias.com/wp-content/uploads/2022/10/Tarifas-GMR-Canarias-2022.pdf" TargetMode="External"/><Relationship Id="rId27" Type="http://schemas.openxmlformats.org/officeDocument/2006/relationships/hyperlink" Target="https://gmrcanarias.com/wp-content/uploads/2020/10/Tarifas-GMR-Canarias-201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2023-08-16T08:50:00Z</dcterms:created>
  <dcterms:modified xsi:type="dcterms:W3CDTF">2023-08-16T08:52:00Z</dcterms:modified>
</cp:coreProperties>
</file>